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88AC0" w14:textId="77777777" w:rsidR="004E0B1F" w:rsidRPr="008A5504" w:rsidRDefault="004E0B1F" w:rsidP="004E0B1F">
      <w:pPr>
        <w:keepNext/>
        <w:spacing w:after="0" w:line="240" w:lineRule="auto"/>
        <w:outlineLvl w:val="0"/>
        <w:rPr>
          <w:rFonts w:ascii="Cambria" w:eastAsia="Times New Roman" w:hAnsi="Cambria" w:cs="Times New Roman"/>
          <w:sz w:val="27"/>
          <w:szCs w:val="27"/>
          <w:lang w:eastAsia="fr-FR"/>
        </w:rPr>
      </w:pPr>
      <w:r>
        <w:rPr>
          <w:rFonts w:ascii="Cambria" w:eastAsia="Times New Roman" w:hAnsi="Cambria" w:cs="Times New Roman"/>
          <w:b/>
          <w:sz w:val="27"/>
          <w:szCs w:val="27"/>
          <w:lang w:eastAsia="fr-FR"/>
        </w:rPr>
        <w:t>DEPARTEMENT DES LANDES</w:t>
      </w:r>
    </w:p>
    <w:p w14:paraId="67DF954E" w14:textId="77777777" w:rsidR="004E0B1F" w:rsidRDefault="004E0B1F" w:rsidP="004E0B1F">
      <w:pPr>
        <w:keepNext/>
        <w:spacing w:after="0" w:line="240" w:lineRule="auto"/>
        <w:outlineLvl w:val="0"/>
        <w:rPr>
          <w:rFonts w:ascii="Cambria" w:eastAsia="Times New Roman" w:hAnsi="Cambria" w:cs="Times New Roman"/>
          <w:b/>
          <w:sz w:val="27"/>
          <w:szCs w:val="27"/>
          <w:lang w:eastAsia="fr-FR"/>
        </w:rPr>
      </w:pPr>
      <w:r>
        <w:rPr>
          <w:rFonts w:ascii="Cambria" w:eastAsia="Times New Roman" w:hAnsi="Cambria" w:cs="Times New Roman"/>
          <w:b/>
          <w:sz w:val="27"/>
          <w:szCs w:val="27"/>
          <w:lang w:eastAsia="fr-FR"/>
        </w:rPr>
        <w:t xml:space="preserve">                 Mairie de   </w:t>
      </w:r>
    </w:p>
    <w:p w14:paraId="076FBBF6" w14:textId="77777777" w:rsidR="004E0B1F" w:rsidRDefault="004E0B1F" w:rsidP="004E0B1F">
      <w:pPr>
        <w:keepNext/>
        <w:spacing w:after="0" w:line="240" w:lineRule="auto"/>
        <w:outlineLvl w:val="0"/>
        <w:rPr>
          <w:rFonts w:ascii="Cambria" w:eastAsia="Times New Roman" w:hAnsi="Cambria" w:cs="Times New Roman"/>
          <w:b/>
          <w:sz w:val="27"/>
          <w:szCs w:val="27"/>
          <w:lang w:eastAsia="fr-FR"/>
        </w:rPr>
      </w:pPr>
      <w:r>
        <w:rPr>
          <w:rFonts w:ascii="Cambria" w:eastAsia="Times New Roman" w:hAnsi="Cambria" w:cs="Times New Roman"/>
          <w:b/>
          <w:sz w:val="27"/>
          <w:szCs w:val="27"/>
          <w:lang w:eastAsia="fr-FR"/>
        </w:rPr>
        <w:t xml:space="preserve">   SAINT MARTIN DE HINX</w:t>
      </w:r>
    </w:p>
    <w:p w14:paraId="648A920C" w14:textId="77777777" w:rsidR="004E0B1F" w:rsidRDefault="004E0B1F" w:rsidP="004E0B1F">
      <w:pPr>
        <w:spacing w:after="200" w:line="240" w:lineRule="auto"/>
        <w:rPr>
          <w:rFonts w:ascii="Cambria" w:eastAsia="Times New Roman" w:hAnsi="Cambria" w:cs="Times New Roman"/>
          <w:b/>
          <w:sz w:val="27"/>
          <w:szCs w:val="27"/>
          <w:lang w:eastAsia="fr-FR"/>
        </w:rPr>
      </w:pPr>
    </w:p>
    <w:p w14:paraId="3311D3B7" w14:textId="77777777" w:rsidR="004E0B1F" w:rsidRDefault="004E0B1F" w:rsidP="004E0B1F">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Cambria" w:eastAsiaTheme="minorEastAsia" w:hAnsi="Cambria"/>
          <w:b/>
          <w:sz w:val="28"/>
          <w:szCs w:val="28"/>
          <w:lang w:eastAsia="fr-FR"/>
        </w:rPr>
      </w:pPr>
      <w:r>
        <w:rPr>
          <w:rFonts w:ascii="Cambria" w:eastAsiaTheme="minorEastAsia" w:hAnsi="Cambria"/>
          <w:b/>
          <w:sz w:val="28"/>
          <w:szCs w:val="28"/>
          <w:lang w:eastAsia="fr-FR"/>
        </w:rPr>
        <w:t xml:space="preserve">PROCES-VERBAL DES DELIBERATIONS DU CONSEIL MUNICIPAL </w:t>
      </w:r>
    </w:p>
    <w:p w14:paraId="4DF3E8E6" w14:textId="77777777" w:rsidR="004E0B1F" w:rsidRDefault="004E0B1F" w:rsidP="004E0B1F">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Cambria" w:eastAsiaTheme="minorEastAsia" w:hAnsi="Cambria"/>
          <w:b/>
          <w:sz w:val="28"/>
          <w:szCs w:val="28"/>
          <w:lang w:eastAsia="fr-FR"/>
        </w:rPr>
      </w:pPr>
      <w:r>
        <w:rPr>
          <w:rFonts w:ascii="Cambria" w:eastAsiaTheme="minorEastAsia" w:hAnsi="Cambria"/>
          <w:b/>
          <w:sz w:val="28"/>
          <w:szCs w:val="28"/>
          <w:lang w:eastAsia="fr-FR"/>
        </w:rPr>
        <w:t>Séance du 11 juin 2019</w:t>
      </w:r>
    </w:p>
    <w:p w14:paraId="213A9C18" w14:textId="77777777" w:rsidR="004E0B1F" w:rsidRDefault="004E0B1F" w:rsidP="004E0B1F">
      <w:pPr>
        <w:spacing w:after="0" w:line="240" w:lineRule="auto"/>
        <w:jc w:val="both"/>
        <w:rPr>
          <w:rFonts w:ascii="Cambria" w:eastAsiaTheme="minorEastAsia" w:hAnsi="Cambria"/>
          <w:sz w:val="27"/>
          <w:szCs w:val="27"/>
          <w:lang w:eastAsia="fr-FR"/>
        </w:rPr>
      </w:pPr>
    </w:p>
    <w:p w14:paraId="608304B5" w14:textId="77777777" w:rsidR="004E0B1F" w:rsidRDefault="004E0B1F" w:rsidP="004E0B1F">
      <w:pPr>
        <w:spacing w:after="0" w:line="240" w:lineRule="auto"/>
        <w:jc w:val="both"/>
        <w:rPr>
          <w:rFonts w:ascii="Cambria" w:eastAsiaTheme="minorEastAsia" w:hAnsi="Cambria"/>
          <w:sz w:val="27"/>
          <w:szCs w:val="27"/>
          <w:lang w:eastAsia="fr-FR"/>
        </w:rPr>
      </w:pPr>
    </w:p>
    <w:p w14:paraId="1D58723E" w14:textId="77777777" w:rsidR="004E0B1F" w:rsidRDefault="004E0B1F" w:rsidP="004E0B1F">
      <w:pPr>
        <w:spacing w:after="0" w:line="240" w:lineRule="auto"/>
        <w:jc w:val="both"/>
        <w:rPr>
          <w:rFonts w:ascii="Cambria" w:eastAsiaTheme="minorEastAsia" w:hAnsi="Cambria"/>
          <w:b/>
          <w:sz w:val="24"/>
          <w:szCs w:val="24"/>
          <w:lang w:eastAsia="fr-FR"/>
        </w:rPr>
      </w:pPr>
      <w:r>
        <w:rPr>
          <w:rFonts w:ascii="Cambria" w:eastAsiaTheme="minorEastAsia" w:hAnsi="Cambria"/>
          <w:b/>
          <w:sz w:val="24"/>
          <w:szCs w:val="24"/>
          <w:lang w:eastAsia="fr-FR"/>
        </w:rPr>
        <w:t>Nombre de conseillers en exercice : 15</w:t>
      </w:r>
    </w:p>
    <w:p w14:paraId="652369DF" w14:textId="77777777" w:rsidR="004E0B1F" w:rsidRDefault="004E0B1F" w:rsidP="004E0B1F">
      <w:pPr>
        <w:spacing w:after="0" w:line="240" w:lineRule="auto"/>
        <w:jc w:val="both"/>
        <w:rPr>
          <w:rFonts w:ascii="Cambria" w:eastAsiaTheme="minorEastAsia" w:hAnsi="Cambria"/>
          <w:b/>
          <w:sz w:val="24"/>
          <w:szCs w:val="24"/>
          <w:lang w:eastAsia="fr-FR"/>
        </w:rPr>
      </w:pPr>
      <w:r>
        <w:rPr>
          <w:rFonts w:ascii="Cambria" w:eastAsiaTheme="minorEastAsia" w:hAnsi="Cambria"/>
          <w:b/>
          <w:sz w:val="24"/>
          <w:szCs w:val="24"/>
          <w:lang w:eastAsia="fr-FR"/>
        </w:rPr>
        <w:t>Présents : 9, et 10 à compter du point 12</w:t>
      </w:r>
    </w:p>
    <w:p w14:paraId="1AA17671" w14:textId="77777777" w:rsidR="004E0B1F" w:rsidRDefault="004E0B1F" w:rsidP="004E0B1F">
      <w:pPr>
        <w:spacing w:after="0" w:line="240" w:lineRule="auto"/>
        <w:jc w:val="both"/>
        <w:rPr>
          <w:rFonts w:ascii="Cambria" w:eastAsiaTheme="minorEastAsia" w:hAnsi="Cambria"/>
          <w:b/>
          <w:sz w:val="24"/>
          <w:szCs w:val="24"/>
          <w:lang w:eastAsia="fr-FR"/>
        </w:rPr>
      </w:pPr>
      <w:r>
        <w:rPr>
          <w:rFonts w:ascii="Cambria" w:eastAsiaTheme="minorEastAsia" w:hAnsi="Cambria"/>
          <w:b/>
          <w:sz w:val="24"/>
          <w:szCs w:val="24"/>
          <w:lang w:eastAsia="fr-FR"/>
        </w:rPr>
        <w:t xml:space="preserve"> Absents avec pouvoir : 3</w:t>
      </w:r>
    </w:p>
    <w:p w14:paraId="3F498C24" w14:textId="77777777" w:rsidR="004E0B1F" w:rsidRDefault="004E0B1F" w:rsidP="004E0B1F">
      <w:pPr>
        <w:spacing w:after="0" w:line="240" w:lineRule="auto"/>
        <w:jc w:val="both"/>
        <w:rPr>
          <w:rFonts w:ascii="Cambria" w:eastAsiaTheme="minorEastAsia" w:hAnsi="Cambria"/>
          <w:b/>
          <w:sz w:val="24"/>
          <w:szCs w:val="24"/>
          <w:lang w:eastAsia="fr-FR"/>
        </w:rPr>
      </w:pPr>
      <w:r>
        <w:rPr>
          <w:rFonts w:ascii="Cambria" w:eastAsiaTheme="minorEastAsia" w:hAnsi="Cambria"/>
          <w:b/>
          <w:sz w:val="24"/>
          <w:szCs w:val="24"/>
          <w:lang w:eastAsia="fr-FR"/>
        </w:rPr>
        <w:t xml:space="preserve">Absent excusé : 3 et </w:t>
      </w:r>
      <w:proofErr w:type="gramStart"/>
      <w:r>
        <w:rPr>
          <w:rFonts w:ascii="Cambria" w:eastAsiaTheme="minorEastAsia" w:hAnsi="Cambria"/>
          <w:b/>
          <w:sz w:val="24"/>
          <w:szCs w:val="24"/>
          <w:lang w:eastAsia="fr-FR"/>
        </w:rPr>
        <w:t>2  jusqu’au</w:t>
      </w:r>
      <w:proofErr w:type="gramEnd"/>
      <w:r>
        <w:rPr>
          <w:rFonts w:ascii="Cambria" w:eastAsiaTheme="minorEastAsia" w:hAnsi="Cambria"/>
          <w:b/>
          <w:sz w:val="24"/>
          <w:szCs w:val="24"/>
          <w:lang w:eastAsia="fr-FR"/>
        </w:rPr>
        <w:t xml:space="preserve"> point 11.</w:t>
      </w:r>
    </w:p>
    <w:p w14:paraId="039218AC" w14:textId="77777777" w:rsidR="004E0B1F" w:rsidRDefault="004E0B1F" w:rsidP="004E0B1F">
      <w:pPr>
        <w:tabs>
          <w:tab w:val="left" w:pos="5409"/>
        </w:tabs>
        <w:spacing w:after="0" w:line="240" w:lineRule="auto"/>
        <w:jc w:val="both"/>
        <w:rPr>
          <w:rFonts w:ascii="Cambria" w:eastAsia="Times New Roman" w:hAnsi="Cambria" w:cs="Times New Roman"/>
          <w:sz w:val="24"/>
          <w:szCs w:val="24"/>
          <w:lang w:eastAsia="fr-FR"/>
        </w:rPr>
      </w:pPr>
      <w:r>
        <w:rPr>
          <w:rFonts w:ascii="Cambria" w:eastAsia="Times New Roman" w:hAnsi="Cambria" w:cs="Times New Roman"/>
          <w:sz w:val="24"/>
          <w:szCs w:val="24"/>
          <w:lang w:eastAsia="fr-FR"/>
        </w:rPr>
        <w:tab/>
      </w:r>
    </w:p>
    <w:p w14:paraId="16C93EED" w14:textId="77777777" w:rsidR="004E0B1F" w:rsidRDefault="004E0B1F" w:rsidP="004E0B1F">
      <w:pPr>
        <w:tabs>
          <w:tab w:val="left" w:pos="5409"/>
        </w:tabs>
        <w:spacing w:after="0" w:line="240" w:lineRule="auto"/>
        <w:jc w:val="both"/>
        <w:rPr>
          <w:rFonts w:ascii="Cambria" w:eastAsia="Times New Roman" w:hAnsi="Cambria" w:cs="Times New Roman"/>
          <w:sz w:val="24"/>
          <w:szCs w:val="24"/>
          <w:lang w:eastAsia="fr-FR"/>
        </w:rPr>
      </w:pPr>
    </w:p>
    <w:p w14:paraId="417FC5AA" w14:textId="77777777" w:rsidR="004E0B1F" w:rsidRDefault="004E0B1F" w:rsidP="004E0B1F">
      <w:pPr>
        <w:spacing w:after="200" w:line="276" w:lineRule="auto"/>
        <w:jc w:val="both"/>
        <w:rPr>
          <w:rFonts w:ascii="Times New Roman" w:eastAsiaTheme="minorEastAsia" w:hAnsi="Times New Roman" w:cs="Times New Roman"/>
          <w:i/>
          <w:sz w:val="24"/>
          <w:szCs w:val="24"/>
          <w:lang w:eastAsia="fr-FR"/>
        </w:rPr>
      </w:pPr>
      <w:r>
        <w:rPr>
          <w:rFonts w:ascii="Times New Roman" w:eastAsiaTheme="minorEastAsia" w:hAnsi="Times New Roman" w:cs="Times New Roman"/>
          <w:b/>
          <w:sz w:val="24"/>
          <w:szCs w:val="24"/>
          <w:u w:val="single"/>
          <w:lang w:eastAsia="fr-FR"/>
        </w:rPr>
        <w:t>Etaient présents </w:t>
      </w:r>
      <w:r>
        <w:rPr>
          <w:rFonts w:ascii="Times New Roman" w:eastAsiaTheme="minorEastAsia" w:hAnsi="Times New Roman" w:cs="Times New Roman"/>
          <w:b/>
          <w:sz w:val="24"/>
          <w:szCs w:val="24"/>
          <w:lang w:eastAsia="fr-FR"/>
        </w:rPr>
        <w:t xml:space="preserve">: </w:t>
      </w:r>
      <w:r>
        <w:rPr>
          <w:rFonts w:ascii="Times New Roman" w:eastAsiaTheme="minorEastAsia" w:hAnsi="Times New Roman" w:cs="Times New Roman"/>
          <w:sz w:val="24"/>
          <w:szCs w:val="24"/>
          <w:lang w:eastAsia="fr-FR"/>
        </w:rPr>
        <w:t xml:space="preserve">MM. LAVIELLE, </w:t>
      </w:r>
      <w:proofErr w:type="gramStart"/>
      <w:r>
        <w:rPr>
          <w:rFonts w:ascii="Times New Roman" w:eastAsiaTheme="minorEastAsia" w:hAnsi="Times New Roman" w:cs="Times New Roman"/>
          <w:sz w:val="24"/>
          <w:szCs w:val="24"/>
          <w:lang w:eastAsia="fr-FR"/>
        </w:rPr>
        <w:t>CARRÈRE,  HIQUET</w:t>
      </w:r>
      <w:proofErr w:type="gramEnd"/>
      <w:r>
        <w:rPr>
          <w:rFonts w:ascii="Times New Roman" w:eastAsiaTheme="minorEastAsia" w:hAnsi="Times New Roman" w:cs="Times New Roman"/>
          <w:sz w:val="24"/>
          <w:szCs w:val="24"/>
          <w:lang w:eastAsia="fr-FR"/>
        </w:rPr>
        <w:t>, CAPDEVILLE, TOUYA, DARRACQ,  FERRONE,</w:t>
      </w:r>
      <w:r w:rsidRPr="00BE0FCD">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FOIS-LASSERRE,</w:t>
      </w:r>
      <w:r w:rsidRPr="00BE0FCD">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GUIOSE,  ETAVE (à compter du point 12).</w:t>
      </w:r>
    </w:p>
    <w:p w14:paraId="5DCEF41B" w14:textId="77777777" w:rsidR="004E0B1F" w:rsidRDefault="004E0B1F" w:rsidP="004E0B1F">
      <w:pPr>
        <w:spacing w:after="0" w:line="276" w:lineRule="auto"/>
        <w:rPr>
          <w:rFonts w:ascii="Times New Roman" w:eastAsiaTheme="minorEastAsia" w:hAnsi="Times New Roman" w:cs="Times New Roman"/>
          <w:sz w:val="24"/>
          <w:szCs w:val="24"/>
          <w:lang w:eastAsia="fr-FR"/>
        </w:rPr>
      </w:pPr>
      <w:r>
        <w:rPr>
          <w:rFonts w:ascii="Times New Roman" w:eastAsiaTheme="minorEastAsia" w:hAnsi="Times New Roman" w:cs="Times New Roman"/>
          <w:b/>
          <w:sz w:val="24"/>
          <w:szCs w:val="24"/>
          <w:u w:val="single"/>
          <w:lang w:eastAsia="fr-FR"/>
        </w:rPr>
        <w:t>Etaient absents excusés </w:t>
      </w:r>
      <w:r>
        <w:rPr>
          <w:rFonts w:ascii="Times New Roman" w:eastAsiaTheme="minorEastAsia" w:hAnsi="Times New Roman" w:cs="Times New Roman"/>
          <w:b/>
          <w:sz w:val="24"/>
          <w:szCs w:val="24"/>
          <w:lang w:eastAsia="fr-FR"/>
        </w:rPr>
        <w:t xml:space="preserve">: </w:t>
      </w:r>
      <w:r>
        <w:rPr>
          <w:rFonts w:ascii="Times New Roman" w:eastAsiaTheme="minorEastAsia" w:hAnsi="Times New Roman" w:cs="Times New Roman"/>
          <w:sz w:val="24"/>
          <w:szCs w:val="24"/>
          <w:lang w:eastAsia="fr-FR"/>
        </w:rPr>
        <w:t xml:space="preserve">MM.  GALVEZ (pouvoir à P. DARRACQ), LAMBERT (pouvoir </w:t>
      </w:r>
      <w:proofErr w:type="gramStart"/>
      <w:r>
        <w:rPr>
          <w:rFonts w:ascii="Times New Roman" w:eastAsiaTheme="minorEastAsia" w:hAnsi="Times New Roman" w:cs="Times New Roman"/>
          <w:sz w:val="24"/>
          <w:szCs w:val="24"/>
          <w:lang w:eastAsia="fr-FR"/>
        </w:rPr>
        <w:t>à  S.</w:t>
      </w:r>
      <w:proofErr w:type="gramEnd"/>
      <w:r>
        <w:rPr>
          <w:rFonts w:ascii="Times New Roman" w:eastAsiaTheme="minorEastAsia" w:hAnsi="Times New Roman" w:cs="Times New Roman"/>
          <w:sz w:val="24"/>
          <w:szCs w:val="24"/>
          <w:lang w:eastAsia="fr-FR"/>
        </w:rPr>
        <w:t xml:space="preserve"> CARRERE), SKONIECZNY-HANUS</w:t>
      </w:r>
      <w:r w:rsidRPr="00BE0FCD">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(pouvoir à B. HIQUET),  CLÉMENT  et GARAT,</w:t>
      </w:r>
      <w:r w:rsidRPr="00BE0FCD">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ETAVE (jusqu’au point 11)</w:t>
      </w:r>
    </w:p>
    <w:p w14:paraId="6777987B" w14:textId="77777777" w:rsidR="004E0B1F" w:rsidRDefault="004E0B1F" w:rsidP="004E0B1F">
      <w:pPr>
        <w:spacing w:after="0" w:line="276" w:lineRule="auto"/>
        <w:rPr>
          <w:rFonts w:ascii="Times New Roman" w:eastAsiaTheme="minorEastAsia" w:hAnsi="Times New Roman" w:cs="Times New Roman"/>
          <w:i/>
          <w:lang w:eastAsia="fr-FR"/>
        </w:rPr>
      </w:pPr>
    </w:p>
    <w:p w14:paraId="72219D5E" w14:textId="77777777" w:rsidR="004E0B1F" w:rsidRDefault="004E0B1F" w:rsidP="004E0B1F">
      <w:pPr>
        <w:spacing w:after="200" w:line="276" w:lineRule="auto"/>
        <w:rPr>
          <w:rFonts w:ascii="Times New Roman" w:eastAsiaTheme="minorEastAsia" w:hAnsi="Times New Roman" w:cs="Times New Roman"/>
          <w:sz w:val="24"/>
          <w:szCs w:val="24"/>
          <w:lang w:eastAsia="fr-FR"/>
        </w:rPr>
      </w:pPr>
      <w:r>
        <w:rPr>
          <w:rFonts w:ascii="Times New Roman" w:eastAsiaTheme="minorEastAsia" w:hAnsi="Times New Roman" w:cs="Times New Roman"/>
          <w:b/>
          <w:sz w:val="24"/>
          <w:szCs w:val="24"/>
          <w:u w:val="single"/>
          <w:lang w:eastAsia="fr-FR"/>
        </w:rPr>
        <w:t>Secrétaire de séance </w:t>
      </w:r>
      <w:r>
        <w:rPr>
          <w:rFonts w:ascii="Times New Roman" w:eastAsiaTheme="minorEastAsia" w:hAnsi="Times New Roman" w:cs="Times New Roman"/>
          <w:b/>
          <w:sz w:val="24"/>
          <w:szCs w:val="24"/>
          <w:lang w:eastAsia="fr-FR"/>
        </w:rPr>
        <w:t>:</w:t>
      </w:r>
      <w:r>
        <w:rPr>
          <w:rFonts w:ascii="Times New Roman" w:eastAsiaTheme="minorEastAsia" w:hAnsi="Times New Roman" w:cs="Times New Roman"/>
          <w:sz w:val="24"/>
          <w:szCs w:val="24"/>
          <w:lang w:eastAsia="fr-FR"/>
        </w:rPr>
        <w:t xml:space="preserve"> Solange CAPDEVILLE.</w:t>
      </w:r>
    </w:p>
    <w:p w14:paraId="0E9F1490" w14:textId="77777777" w:rsidR="004E0B1F" w:rsidRDefault="004E0B1F" w:rsidP="004E0B1F">
      <w:pPr>
        <w:spacing w:after="200" w:line="276" w:lineRule="auto"/>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Date de la convocation : 7 juin 2019</w:t>
      </w:r>
    </w:p>
    <w:p w14:paraId="07E4A412" w14:textId="77777777" w:rsidR="004E0B1F" w:rsidRDefault="004E0B1F" w:rsidP="004E0B1F">
      <w:pPr>
        <w:spacing w:after="200" w:line="276" w:lineRule="auto"/>
        <w:rPr>
          <w:rFonts w:ascii="Times New Roman" w:eastAsiaTheme="minorEastAsia" w:hAnsi="Times New Roman" w:cs="Times New Roman"/>
          <w:sz w:val="24"/>
          <w:szCs w:val="24"/>
          <w:lang w:eastAsia="fr-FR"/>
        </w:rPr>
      </w:pPr>
    </w:p>
    <w:p w14:paraId="6976EC27" w14:textId="77777777" w:rsidR="004E0B1F" w:rsidRDefault="004E0B1F" w:rsidP="004E0B1F">
      <w:pPr>
        <w:spacing w:line="240" w:lineRule="auto"/>
        <w:ind w:right="282"/>
        <w:contextualSpacing/>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 xml:space="preserve">Approbation du Procès-verbal de </w:t>
      </w:r>
      <w:proofErr w:type="gramStart"/>
      <w:r>
        <w:rPr>
          <w:rFonts w:ascii="Times New Roman" w:eastAsiaTheme="minorEastAsia" w:hAnsi="Times New Roman" w:cs="Times New Roman"/>
          <w:b/>
          <w:sz w:val="24"/>
          <w:szCs w:val="24"/>
          <w:u w:val="single"/>
          <w:lang w:eastAsia="fr-FR"/>
        </w:rPr>
        <w:t>la  séance</w:t>
      </w:r>
      <w:proofErr w:type="gramEnd"/>
      <w:r>
        <w:rPr>
          <w:rFonts w:ascii="Times New Roman" w:eastAsiaTheme="minorEastAsia" w:hAnsi="Times New Roman" w:cs="Times New Roman"/>
          <w:b/>
          <w:sz w:val="24"/>
          <w:szCs w:val="24"/>
          <w:u w:val="single"/>
          <w:lang w:eastAsia="fr-FR"/>
        </w:rPr>
        <w:t xml:space="preserve">  du 9 avril  2019.</w:t>
      </w:r>
    </w:p>
    <w:p w14:paraId="124E750E" w14:textId="77777777" w:rsidR="004E0B1F" w:rsidRDefault="004E0B1F" w:rsidP="004E0B1F">
      <w:pPr>
        <w:spacing w:line="240" w:lineRule="auto"/>
        <w:ind w:right="282"/>
        <w:contextualSpacing/>
        <w:jc w:val="both"/>
        <w:rPr>
          <w:rFonts w:ascii="Times New Roman" w:eastAsiaTheme="minorEastAsia" w:hAnsi="Times New Roman" w:cs="Times New Roman"/>
          <w:b/>
          <w:sz w:val="24"/>
          <w:szCs w:val="24"/>
          <w:u w:val="single"/>
          <w:lang w:eastAsia="fr-FR"/>
        </w:rPr>
      </w:pPr>
    </w:p>
    <w:p w14:paraId="66ED483D" w14:textId="77777777" w:rsidR="004E0B1F" w:rsidRDefault="004E0B1F" w:rsidP="004E0B1F">
      <w:pPr>
        <w:spacing w:line="240" w:lineRule="auto"/>
        <w:ind w:right="282"/>
        <w:contextualSpacing/>
        <w:jc w:val="both"/>
        <w:rPr>
          <w:rFonts w:ascii="Times New Roman" w:eastAsiaTheme="minorEastAsia" w:hAnsi="Times New Roman" w:cs="Times New Roman"/>
          <w:b/>
          <w:sz w:val="24"/>
          <w:szCs w:val="24"/>
          <w:u w:val="single"/>
          <w:lang w:eastAsia="fr-FR"/>
        </w:rPr>
      </w:pPr>
    </w:p>
    <w:p w14:paraId="37F9482B" w14:textId="77777777" w:rsidR="004E0B1F" w:rsidRPr="00EB64B1" w:rsidRDefault="004E0B1F" w:rsidP="004E0B1F">
      <w:pPr>
        <w:pStyle w:val="Paragraphedeliste"/>
        <w:numPr>
          <w:ilvl w:val="0"/>
          <w:numId w:val="9"/>
        </w:numPr>
        <w:jc w:val="both"/>
        <w:rPr>
          <w:rFonts w:ascii="Times New Roman" w:eastAsiaTheme="minorEastAsia" w:hAnsi="Times New Roman" w:cs="Times New Roman"/>
          <w:i/>
          <w:sz w:val="24"/>
          <w:szCs w:val="24"/>
          <w:u w:val="single"/>
          <w:lang w:eastAsia="fr-FR"/>
        </w:rPr>
      </w:pPr>
      <w:r w:rsidRPr="00EB64B1">
        <w:rPr>
          <w:rFonts w:ascii="Times New Roman" w:eastAsiaTheme="minorEastAsia" w:hAnsi="Times New Roman" w:cs="Times New Roman"/>
          <w:b/>
          <w:sz w:val="24"/>
          <w:szCs w:val="24"/>
          <w:u w:val="single"/>
          <w:lang w:eastAsia="fr-FR"/>
        </w:rPr>
        <w:t xml:space="preserve">Délibération 2019_06_11_D01 – </w:t>
      </w:r>
      <w:r w:rsidRPr="00EB64B1">
        <w:rPr>
          <w:rFonts w:ascii="Times New Roman" w:hAnsi="Times New Roman" w:cs="Times New Roman"/>
          <w:b/>
          <w:sz w:val="24"/>
          <w:szCs w:val="24"/>
        </w:rPr>
        <w:t xml:space="preserve">Recomposition du conseil communautaire de </w:t>
      </w:r>
      <w:proofErr w:type="spellStart"/>
      <w:r w:rsidRPr="00EB64B1">
        <w:rPr>
          <w:rFonts w:ascii="Times New Roman" w:hAnsi="Times New Roman" w:cs="Times New Roman"/>
          <w:b/>
          <w:sz w:val="24"/>
          <w:szCs w:val="24"/>
        </w:rPr>
        <w:t>Maremne</w:t>
      </w:r>
      <w:proofErr w:type="spellEnd"/>
      <w:r w:rsidRPr="00EB64B1">
        <w:rPr>
          <w:rFonts w:ascii="Times New Roman" w:hAnsi="Times New Roman" w:cs="Times New Roman"/>
          <w:b/>
          <w:sz w:val="24"/>
          <w:szCs w:val="24"/>
        </w:rPr>
        <w:t xml:space="preserve"> Adour Côte-Sud lors du prochain renouvellement général des conseils municipaux - accord local sur le nombre et la répartition des sièges au sein du conseil communautaire</w:t>
      </w:r>
      <w:r w:rsidRPr="00EB64B1">
        <w:rPr>
          <w:rFonts w:ascii="Times New Roman" w:eastAsiaTheme="minorEastAsia" w:hAnsi="Times New Roman" w:cs="Times New Roman"/>
          <w:i/>
          <w:sz w:val="24"/>
          <w:szCs w:val="24"/>
          <w:u w:val="single"/>
          <w:lang w:eastAsia="fr-FR"/>
        </w:rPr>
        <w:t xml:space="preserve">. </w:t>
      </w:r>
    </w:p>
    <w:p w14:paraId="715264B2" w14:textId="77777777" w:rsidR="004E0B1F" w:rsidRPr="00EB64B1" w:rsidRDefault="004E0B1F" w:rsidP="004E0B1F">
      <w:pPr>
        <w:widowControl w:val="0"/>
        <w:autoSpaceDE w:val="0"/>
        <w:autoSpaceDN w:val="0"/>
        <w:adjustRightInd w:val="0"/>
        <w:spacing w:before="60"/>
        <w:jc w:val="both"/>
        <w:rPr>
          <w:rFonts w:ascii="Times New Roman" w:hAnsi="Times New Roman" w:cs="Times New Roman"/>
          <w:sz w:val="24"/>
          <w:szCs w:val="24"/>
        </w:rPr>
      </w:pPr>
      <w:r w:rsidRPr="00EB64B1">
        <w:rPr>
          <w:rFonts w:ascii="Times New Roman" w:hAnsi="Times New Roman" w:cs="Times New Roman"/>
          <w:sz w:val="24"/>
          <w:szCs w:val="24"/>
          <w:u w:val="single"/>
        </w:rPr>
        <w:t>Rapporteur</w:t>
      </w:r>
      <w:r w:rsidRPr="00EB64B1">
        <w:rPr>
          <w:rFonts w:ascii="Times New Roman" w:hAnsi="Times New Roman" w:cs="Times New Roman"/>
          <w:sz w:val="24"/>
          <w:szCs w:val="24"/>
        </w:rPr>
        <w:t> : Mr le Maire</w:t>
      </w:r>
    </w:p>
    <w:p w14:paraId="00EE0105"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Les règles relatives à la composition du conseil communautaire des communautés de communes et d’agglomération ont évolué suite à la loi n° 2010-1563 du 16 décembre 2010 de réforme des collectivités territoriales, modifiée par la loi n° 2015-264 du 9 mars 2015 autorisant l'accord local de répartition des sièges de conseiller communautaire (conséquence de la QPC n° 2014-405 du conseil constitutionnel du 20 juin 2014, Commune de Salbris).</w:t>
      </w:r>
    </w:p>
    <w:p w14:paraId="45A9D623"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Ainsi, depuis le renouvellement général des conseils municipaux en 2014, la répartition des sièges entre communes membres au sein du conseil communautaire est fixée comme suit :</w:t>
      </w:r>
    </w:p>
    <w:p w14:paraId="1F88D4D6"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b/>
          <w:sz w:val="24"/>
          <w:szCs w:val="24"/>
        </w:rPr>
        <w:t>Répartition de droit commun, hors accord local</w:t>
      </w:r>
      <w:r w:rsidRPr="00EB64B1">
        <w:rPr>
          <w:rFonts w:ascii="Times New Roman" w:hAnsi="Times New Roman" w:cs="Times New Roman"/>
          <w:sz w:val="24"/>
          <w:szCs w:val="24"/>
        </w:rPr>
        <w:t> :</w:t>
      </w:r>
    </w:p>
    <w:p w14:paraId="5F59C5B2" w14:textId="77777777" w:rsidR="004E0B1F" w:rsidRPr="00EB64B1" w:rsidRDefault="004E0B1F" w:rsidP="004E0B1F">
      <w:pPr>
        <w:autoSpaceDE w:val="0"/>
        <w:autoSpaceDN w:val="0"/>
        <w:adjustRightInd w:val="0"/>
        <w:jc w:val="both"/>
        <w:rPr>
          <w:rFonts w:ascii="Times New Roman" w:hAnsi="Times New Roman" w:cs="Times New Roman"/>
          <w:sz w:val="24"/>
          <w:szCs w:val="24"/>
        </w:rPr>
      </w:pPr>
      <w:r w:rsidRPr="00EB64B1">
        <w:rPr>
          <w:rFonts w:ascii="Times New Roman" w:hAnsi="Times New Roman" w:cs="Times New Roman"/>
          <w:sz w:val="24"/>
          <w:szCs w:val="24"/>
        </w:rPr>
        <w:t>1. Le nombre de sièges prévu au III de l’article L. 5211-6-1 du code général des collectivités territoriales selon la strate démographique de la communauté est réparti entre les communes à la proportionnelle selon la règle de la plus forte moyenne ; en l’espèce, le nombre de sièges du tableau est fixé à 40 pour la strate de 50 000 à 74 999 habitants correspondant à MACS ;</w:t>
      </w:r>
    </w:p>
    <w:p w14:paraId="12022119" w14:textId="77777777" w:rsidR="004E0B1F" w:rsidRPr="00EB64B1" w:rsidRDefault="004E0B1F" w:rsidP="004E0B1F">
      <w:pPr>
        <w:autoSpaceDE w:val="0"/>
        <w:autoSpaceDN w:val="0"/>
        <w:adjustRightInd w:val="0"/>
        <w:spacing w:before="120"/>
        <w:jc w:val="both"/>
        <w:rPr>
          <w:rFonts w:ascii="Times New Roman" w:hAnsi="Times New Roman" w:cs="Times New Roman"/>
          <w:sz w:val="24"/>
          <w:szCs w:val="24"/>
        </w:rPr>
      </w:pPr>
      <w:r w:rsidRPr="00EB64B1">
        <w:rPr>
          <w:rFonts w:ascii="Times New Roman" w:hAnsi="Times New Roman" w:cs="Times New Roman"/>
          <w:sz w:val="24"/>
          <w:szCs w:val="24"/>
        </w:rPr>
        <w:t>2. Les communes qui n’ont obtenu aucun siège à la proportionnelle selon la règle de la plus forte moyenne obtiennent ensuite chacune un siège dit « siège de droit » ;</w:t>
      </w:r>
    </w:p>
    <w:p w14:paraId="76BC70FA" w14:textId="77777777" w:rsidR="004E0B1F" w:rsidRPr="00EB64B1" w:rsidRDefault="004E0B1F" w:rsidP="004E0B1F">
      <w:pPr>
        <w:spacing w:before="120"/>
        <w:jc w:val="both"/>
        <w:rPr>
          <w:rFonts w:ascii="Times New Roman" w:hAnsi="Times New Roman" w:cs="Times New Roman"/>
          <w:sz w:val="24"/>
          <w:szCs w:val="24"/>
        </w:rPr>
      </w:pPr>
      <w:r w:rsidRPr="00EB64B1">
        <w:rPr>
          <w:rFonts w:ascii="Times New Roman" w:hAnsi="Times New Roman" w:cs="Times New Roman"/>
          <w:sz w:val="24"/>
          <w:szCs w:val="24"/>
        </w:rPr>
        <w:t>3. Un volant supplémentaire de 10 % du nombre de sièges déjà attribu</w:t>
      </w:r>
      <w:r>
        <w:rPr>
          <w:rFonts w:ascii="Times New Roman" w:hAnsi="Times New Roman" w:cs="Times New Roman"/>
          <w:sz w:val="24"/>
          <w:szCs w:val="24"/>
        </w:rPr>
        <w:t xml:space="preserve">és </w:t>
      </w:r>
      <w:proofErr w:type="gramStart"/>
      <w:r>
        <w:rPr>
          <w:rFonts w:ascii="Times New Roman" w:hAnsi="Times New Roman" w:cs="Times New Roman"/>
          <w:sz w:val="24"/>
          <w:szCs w:val="24"/>
        </w:rPr>
        <w:t>peut être</w:t>
      </w:r>
      <w:proofErr w:type="gramEnd"/>
      <w:r>
        <w:rPr>
          <w:rFonts w:ascii="Times New Roman" w:hAnsi="Times New Roman" w:cs="Times New Roman"/>
          <w:sz w:val="24"/>
          <w:szCs w:val="24"/>
        </w:rPr>
        <w:t xml:space="preserve"> réparti librement.</w:t>
      </w:r>
    </w:p>
    <w:p w14:paraId="3647302A"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b/>
          <w:sz w:val="24"/>
          <w:szCs w:val="24"/>
        </w:rPr>
        <w:t>Répartition selon les termes d’un accord local</w:t>
      </w:r>
      <w:r w:rsidRPr="00EB64B1">
        <w:rPr>
          <w:rFonts w:ascii="Times New Roman" w:hAnsi="Times New Roman" w:cs="Times New Roman"/>
          <w:sz w:val="24"/>
          <w:szCs w:val="24"/>
        </w:rPr>
        <w:t> :</w:t>
      </w:r>
    </w:p>
    <w:p w14:paraId="640F9326"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L’accord local est adopté par délibérations des conseils municipaux prises à la majorité qualifiée des 2/3 au moins des communes membres, représentant la moitié de la population ou inversement ; cette majorité doit comprendre la commune dont la population est la plus nombreuse, quand celle-ci est supérieure au quart de la population des communes membres.</w:t>
      </w:r>
    </w:p>
    <w:p w14:paraId="448CF51E" w14:textId="77777777" w:rsidR="004E0B1F" w:rsidRPr="00EB64B1" w:rsidRDefault="004E0B1F" w:rsidP="004E0B1F">
      <w:pPr>
        <w:autoSpaceDE w:val="0"/>
        <w:autoSpaceDN w:val="0"/>
        <w:adjustRightInd w:val="0"/>
        <w:jc w:val="both"/>
        <w:rPr>
          <w:rFonts w:ascii="Times New Roman" w:hAnsi="Times New Roman" w:cs="Times New Roman"/>
          <w:sz w:val="24"/>
          <w:szCs w:val="24"/>
        </w:rPr>
      </w:pPr>
      <w:r w:rsidRPr="00EB64B1">
        <w:rPr>
          <w:rFonts w:ascii="Times New Roman" w:hAnsi="Times New Roman" w:cs="Times New Roman"/>
          <w:sz w:val="24"/>
          <w:szCs w:val="24"/>
        </w:rPr>
        <w:t>Dans ce cadre, le nombre maximal de sièges autorisé est égal au nombre de sièges obtenus selon les règles de droit commun, majoré de 25 % au plus. Au besoin, le nombre de sièges majoré de 25 % au plus est arrondi à l’entier inférieur.</w:t>
      </w:r>
    </w:p>
    <w:p w14:paraId="6EA45158"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La répartition des sièges dans le cadre de l’accord local doit respecter les critères suivants :</w:t>
      </w:r>
    </w:p>
    <w:p w14:paraId="30D187D1" w14:textId="77777777" w:rsidR="004E0B1F" w:rsidRPr="00EB64B1" w:rsidRDefault="004E0B1F" w:rsidP="004E0B1F">
      <w:pPr>
        <w:numPr>
          <w:ilvl w:val="0"/>
          <w:numId w:val="8"/>
        </w:numPr>
        <w:spacing w:before="120" w:after="0" w:line="240" w:lineRule="auto"/>
        <w:ind w:left="714" w:hanging="357"/>
        <w:jc w:val="both"/>
        <w:rPr>
          <w:rFonts w:ascii="Times New Roman" w:hAnsi="Times New Roman" w:cs="Times New Roman"/>
          <w:sz w:val="24"/>
          <w:szCs w:val="24"/>
        </w:rPr>
      </w:pPr>
      <w:proofErr w:type="gramStart"/>
      <w:r w:rsidRPr="00EB64B1">
        <w:rPr>
          <w:rFonts w:ascii="Times New Roman" w:hAnsi="Times New Roman" w:cs="Times New Roman"/>
          <w:sz w:val="24"/>
          <w:szCs w:val="24"/>
        </w:rPr>
        <w:t>comme</w:t>
      </w:r>
      <w:proofErr w:type="gramEnd"/>
      <w:r w:rsidRPr="00EB64B1">
        <w:rPr>
          <w:rFonts w:ascii="Times New Roman" w:hAnsi="Times New Roman" w:cs="Times New Roman"/>
          <w:sz w:val="24"/>
          <w:szCs w:val="24"/>
        </w:rPr>
        <w:t xml:space="preserve"> indiqué ci-dessus, le nombre de sièges ne peut excéder 25 % du nombre de sièges obtenus par application des règles de droit commun,</w:t>
      </w:r>
    </w:p>
    <w:p w14:paraId="715437A9" w14:textId="77777777" w:rsidR="004E0B1F" w:rsidRPr="00EB64B1" w:rsidRDefault="004E0B1F" w:rsidP="004E0B1F">
      <w:pPr>
        <w:numPr>
          <w:ilvl w:val="0"/>
          <w:numId w:val="8"/>
        </w:numPr>
        <w:spacing w:before="120" w:after="0" w:line="240" w:lineRule="auto"/>
        <w:ind w:left="714" w:hanging="357"/>
        <w:jc w:val="both"/>
        <w:rPr>
          <w:rFonts w:ascii="Times New Roman" w:hAnsi="Times New Roman" w:cs="Times New Roman"/>
          <w:sz w:val="24"/>
          <w:szCs w:val="24"/>
        </w:rPr>
      </w:pPr>
      <w:proofErr w:type="gramStart"/>
      <w:r w:rsidRPr="00EB64B1">
        <w:rPr>
          <w:rFonts w:ascii="Times New Roman" w:hAnsi="Times New Roman" w:cs="Times New Roman"/>
          <w:sz w:val="24"/>
          <w:szCs w:val="24"/>
        </w:rPr>
        <w:t>la</w:t>
      </w:r>
      <w:proofErr w:type="gramEnd"/>
      <w:r w:rsidRPr="00EB64B1">
        <w:rPr>
          <w:rFonts w:ascii="Times New Roman" w:hAnsi="Times New Roman" w:cs="Times New Roman"/>
          <w:sz w:val="24"/>
          <w:szCs w:val="24"/>
        </w:rPr>
        <w:t xml:space="preserve"> répartition des sièges doit tenir compte de la population municipale de chaque commune en vigueur l’année des délibérations des conseils municipaux approuvant l’accord local (soit pour 2019 les chiffres établis par l’INSEE en 2016 en vigueur au 1</w:t>
      </w:r>
      <w:r w:rsidRPr="00EB64B1">
        <w:rPr>
          <w:rFonts w:ascii="Times New Roman" w:hAnsi="Times New Roman" w:cs="Times New Roman"/>
          <w:sz w:val="24"/>
          <w:szCs w:val="24"/>
          <w:vertAlign w:val="superscript"/>
        </w:rPr>
        <w:t>er</w:t>
      </w:r>
      <w:r w:rsidRPr="00EB64B1">
        <w:rPr>
          <w:rFonts w:ascii="Times New Roman" w:hAnsi="Times New Roman" w:cs="Times New Roman"/>
          <w:sz w:val="24"/>
          <w:szCs w:val="24"/>
        </w:rPr>
        <w:t xml:space="preserve"> janvier 2019),</w:t>
      </w:r>
    </w:p>
    <w:p w14:paraId="46E84D53" w14:textId="77777777" w:rsidR="004E0B1F" w:rsidRPr="00EB64B1" w:rsidRDefault="004E0B1F" w:rsidP="004E0B1F">
      <w:pPr>
        <w:numPr>
          <w:ilvl w:val="0"/>
          <w:numId w:val="8"/>
        </w:numPr>
        <w:spacing w:before="120" w:after="0" w:line="240" w:lineRule="auto"/>
        <w:ind w:left="714" w:hanging="357"/>
        <w:jc w:val="both"/>
        <w:rPr>
          <w:rFonts w:ascii="Times New Roman" w:hAnsi="Times New Roman" w:cs="Times New Roman"/>
          <w:sz w:val="24"/>
          <w:szCs w:val="24"/>
        </w:rPr>
      </w:pPr>
      <w:proofErr w:type="gramStart"/>
      <w:r w:rsidRPr="00EB64B1">
        <w:rPr>
          <w:rFonts w:ascii="Times New Roman" w:hAnsi="Times New Roman" w:cs="Times New Roman"/>
          <w:sz w:val="24"/>
          <w:szCs w:val="24"/>
        </w:rPr>
        <w:t>par</w:t>
      </w:r>
      <w:proofErr w:type="gramEnd"/>
      <w:r w:rsidRPr="00EB64B1">
        <w:rPr>
          <w:rFonts w:ascii="Times New Roman" w:hAnsi="Times New Roman" w:cs="Times New Roman"/>
          <w:sz w:val="24"/>
          <w:szCs w:val="24"/>
        </w:rPr>
        <w:t xml:space="preserve"> dérogation au principe de proportionnalité, chaque commune dispose d’au moins un siège, quel que soit son poids démographique,</w:t>
      </w:r>
    </w:p>
    <w:p w14:paraId="58EB379A" w14:textId="77777777" w:rsidR="004E0B1F" w:rsidRPr="00EB64B1" w:rsidRDefault="004E0B1F" w:rsidP="004E0B1F">
      <w:pPr>
        <w:numPr>
          <w:ilvl w:val="0"/>
          <w:numId w:val="8"/>
        </w:numPr>
        <w:spacing w:before="120" w:after="0" w:line="240" w:lineRule="auto"/>
        <w:ind w:left="714" w:hanging="357"/>
        <w:jc w:val="both"/>
        <w:rPr>
          <w:rFonts w:ascii="Times New Roman" w:hAnsi="Times New Roman" w:cs="Times New Roman"/>
          <w:sz w:val="24"/>
          <w:szCs w:val="24"/>
        </w:rPr>
      </w:pPr>
      <w:proofErr w:type="gramStart"/>
      <w:r w:rsidRPr="00EB64B1">
        <w:rPr>
          <w:rFonts w:ascii="Times New Roman" w:hAnsi="Times New Roman" w:cs="Times New Roman"/>
          <w:sz w:val="24"/>
          <w:szCs w:val="24"/>
        </w:rPr>
        <w:t>de</w:t>
      </w:r>
      <w:proofErr w:type="gramEnd"/>
      <w:r w:rsidRPr="00EB64B1">
        <w:rPr>
          <w:rFonts w:ascii="Times New Roman" w:hAnsi="Times New Roman" w:cs="Times New Roman"/>
          <w:sz w:val="24"/>
          <w:szCs w:val="24"/>
        </w:rPr>
        <w:t xml:space="preserve"> même, aucune commune ne peut disposer de plus de la moitié des sièges,</w:t>
      </w:r>
    </w:p>
    <w:p w14:paraId="52C0EF9A" w14:textId="77777777" w:rsidR="004E0B1F" w:rsidRPr="00EB64B1" w:rsidRDefault="004E0B1F" w:rsidP="004E0B1F">
      <w:pPr>
        <w:numPr>
          <w:ilvl w:val="0"/>
          <w:numId w:val="8"/>
        </w:numPr>
        <w:autoSpaceDE w:val="0"/>
        <w:autoSpaceDN w:val="0"/>
        <w:adjustRightInd w:val="0"/>
        <w:spacing w:before="120" w:after="0" w:line="240" w:lineRule="auto"/>
        <w:ind w:left="714" w:hanging="357"/>
        <w:jc w:val="both"/>
        <w:rPr>
          <w:rFonts w:ascii="Times New Roman" w:hAnsi="Times New Roman" w:cs="Times New Roman"/>
          <w:sz w:val="24"/>
          <w:szCs w:val="24"/>
        </w:rPr>
      </w:pPr>
      <w:proofErr w:type="gramStart"/>
      <w:r w:rsidRPr="00EB64B1">
        <w:rPr>
          <w:rFonts w:ascii="Times New Roman" w:hAnsi="Times New Roman" w:cs="Times New Roman"/>
          <w:sz w:val="24"/>
          <w:szCs w:val="24"/>
        </w:rPr>
        <w:t>enfin</w:t>
      </w:r>
      <w:proofErr w:type="gramEnd"/>
      <w:r w:rsidRPr="00EB64B1">
        <w:rPr>
          <w:rFonts w:ascii="Times New Roman" w:hAnsi="Times New Roman" w:cs="Times New Roman"/>
          <w:sz w:val="24"/>
          <w:szCs w:val="24"/>
        </w:rPr>
        <w:t>, la part de sièges attribuée à chaque commune ne peut s’écarter de plus de 20 % de la proportion de sa population dans la population de la communauté, sauf dans le cadre de deux exceptions (IV de l’article L. 5211-6-1 du code général des collectivités territoriales).</w:t>
      </w:r>
    </w:p>
    <w:p w14:paraId="4EB4CCEC" w14:textId="77777777" w:rsidR="004E0B1F" w:rsidRPr="00EB64B1" w:rsidRDefault="004E0B1F" w:rsidP="004E0B1F">
      <w:pPr>
        <w:jc w:val="both"/>
        <w:rPr>
          <w:rFonts w:ascii="Times New Roman" w:hAnsi="Times New Roman" w:cs="Times New Roman"/>
          <w:sz w:val="24"/>
          <w:szCs w:val="24"/>
        </w:rPr>
      </w:pPr>
    </w:p>
    <w:p w14:paraId="09265BBF"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En l’absence d’accord sur la composition du conseil communautaire défini au plus tard le 31 août 2019, il appartiendra au Préfet d’arrêter, au plus tard le 31 octobre 2019, le nombre et la répartition des sièges, à la proportionnelle, selon la règle de la plus forte moyenne, en application du II au IV de l’article L. 5211-6-1 du code général des collectivités territoriales, soit 47 sièges.</w:t>
      </w:r>
    </w:p>
    <w:p w14:paraId="1F9A51FB"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Le Conseil des Maires, réuni le 13 mai 2019, a émis un avis favorable sur une composition du conseil communautaire à 58 conseillers répartis, en tenant compte de la population, comme suit :</w:t>
      </w:r>
    </w:p>
    <w:tbl>
      <w:tblPr>
        <w:tblW w:w="7980" w:type="dxa"/>
        <w:tblInd w:w="212" w:type="dxa"/>
        <w:tblCellMar>
          <w:left w:w="70" w:type="dxa"/>
          <w:right w:w="70" w:type="dxa"/>
        </w:tblCellMar>
        <w:tblLook w:val="04A0" w:firstRow="1" w:lastRow="0" w:firstColumn="1" w:lastColumn="0" w:noHBand="0" w:noVBand="1"/>
      </w:tblPr>
      <w:tblGrid>
        <w:gridCol w:w="2600"/>
        <w:gridCol w:w="1400"/>
        <w:gridCol w:w="1300"/>
        <w:gridCol w:w="1340"/>
        <w:gridCol w:w="1340"/>
      </w:tblGrid>
      <w:tr w:rsidR="004E0B1F" w:rsidRPr="00EB64B1" w14:paraId="3B58565C" w14:textId="77777777" w:rsidTr="00AE67DE">
        <w:trPr>
          <w:trHeight w:val="1545"/>
        </w:trPr>
        <w:tc>
          <w:tcPr>
            <w:tcW w:w="2600" w:type="dxa"/>
            <w:tcBorders>
              <w:top w:val="nil"/>
              <w:left w:val="nil"/>
              <w:bottom w:val="nil"/>
              <w:right w:val="nil"/>
            </w:tcBorders>
            <w:shd w:val="clear" w:color="auto" w:fill="auto"/>
            <w:vAlign w:val="center"/>
            <w:hideMark/>
          </w:tcPr>
          <w:p w14:paraId="7E47C85F" w14:textId="77777777" w:rsidR="004E0B1F" w:rsidRPr="00EB64B1" w:rsidRDefault="004E0B1F" w:rsidP="00AE67DE">
            <w:pPr>
              <w:rPr>
                <w:rFonts w:ascii="Times New Roman" w:hAnsi="Times New Roman" w:cs="Times New Roman"/>
              </w:rPr>
            </w:pPr>
          </w:p>
        </w:tc>
        <w:tc>
          <w:tcPr>
            <w:tcW w:w="14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2DEDB93" w14:textId="77777777" w:rsidR="004E0B1F" w:rsidRPr="00EB64B1" w:rsidRDefault="004E0B1F" w:rsidP="00AE67DE">
            <w:pPr>
              <w:jc w:val="center"/>
              <w:rPr>
                <w:rFonts w:ascii="Times New Roman" w:hAnsi="Times New Roman" w:cs="Times New Roman"/>
                <w:color w:val="000000"/>
              </w:rPr>
            </w:pPr>
            <w:r w:rsidRPr="00EB64B1">
              <w:rPr>
                <w:rFonts w:ascii="Times New Roman" w:hAnsi="Times New Roman" w:cs="Times New Roman"/>
                <w:color w:val="000000"/>
              </w:rPr>
              <w:t>Population municipale EPCI</w:t>
            </w:r>
            <w:r w:rsidRPr="00EB64B1">
              <w:rPr>
                <w:rFonts w:ascii="Times New Roman" w:hAnsi="Times New Roman" w:cs="Times New Roman"/>
                <w:color w:val="000000"/>
              </w:rPr>
              <w:br/>
              <w:t>ancien accord</w:t>
            </w:r>
            <w:r w:rsidRPr="00EB64B1">
              <w:rPr>
                <w:rFonts w:ascii="Times New Roman" w:hAnsi="Times New Roman" w:cs="Times New Roman"/>
                <w:color w:val="000000"/>
              </w:rPr>
              <w:br/>
            </w:r>
            <w:r w:rsidRPr="00EB64B1">
              <w:rPr>
                <w:rFonts w:ascii="Times New Roman" w:hAnsi="Times New Roman" w:cs="Times New Roman"/>
                <w:i/>
                <w:iCs/>
                <w:color w:val="000000"/>
              </w:rPr>
              <w:t xml:space="preserve">millésimée </w:t>
            </w:r>
            <w:proofErr w:type="gramStart"/>
            <w:r w:rsidRPr="00EB64B1">
              <w:rPr>
                <w:rFonts w:ascii="Times New Roman" w:hAnsi="Times New Roman" w:cs="Times New Roman"/>
                <w:i/>
                <w:iCs/>
                <w:color w:val="000000"/>
              </w:rPr>
              <w:t>2010  en</w:t>
            </w:r>
            <w:proofErr w:type="gramEnd"/>
            <w:r w:rsidRPr="00EB64B1">
              <w:rPr>
                <w:rFonts w:ascii="Times New Roman" w:hAnsi="Times New Roman" w:cs="Times New Roman"/>
                <w:i/>
                <w:iCs/>
                <w:color w:val="000000"/>
              </w:rPr>
              <w:t xml:space="preserve"> vigueur au 1er janvier 2013</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A6201" w14:textId="77777777" w:rsidR="004E0B1F" w:rsidRPr="00EB64B1" w:rsidRDefault="004E0B1F" w:rsidP="00AE67DE">
            <w:pPr>
              <w:jc w:val="center"/>
              <w:rPr>
                <w:rFonts w:ascii="Times New Roman" w:hAnsi="Times New Roman" w:cs="Times New Roman"/>
                <w:b/>
                <w:bCs/>
                <w:color w:val="000000"/>
              </w:rPr>
            </w:pPr>
            <w:r w:rsidRPr="00EB64B1">
              <w:rPr>
                <w:rFonts w:ascii="Times New Roman" w:hAnsi="Times New Roman" w:cs="Times New Roman"/>
                <w:b/>
                <w:bCs/>
                <w:color w:val="000000"/>
              </w:rPr>
              <w:t>Population municipale EPCI</w:t>
            </w:r>
            <w:r w:rsidRPr="00EB64B1">
              <w:rPr>
                <w:rFonts w:ascii="Times New Roman" w:hAnsi="Times New Roman" w:cs="Times New Roman"/>
                <w:b/>
                <w:bCs/>
                <w:color w:val="000000"/>
              </w:rPr>
              <w:br/>
              <w:t xml:space="preserve"> </w:t>
            </w:r>
            <w:r w:rsidRPr="00EB64B1">
              <w:rPr>
                <w:rFonts w:ascii="Times New Roman" w:hAnsi="Times New Roman" w:cs="Times New Roman"/>
                <w:i/>
                <w:iCs/>
                <w:color w:val="000000"/>
              </w:rPr>
              <w:t>millésimée 2016 en vigueur au 1er janvier 2019</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6FAEA4C4" w14:textId="77777777" w:rsidR="004E0B1F" w:rsidRPr="00EB64B1" w:rsidRDefault="004E0B1F" w:rsidP="00AE67DE">
            <w:pPr>
              <w:jc w:val="center"/>
              <w:rPr>
                <w:rFonts w:ascii="Times New Roman" w:hAnsi="Times New Roman" w:cs="Times New Roman"/>
                <w:color w:val="000000"/>
              </w:rPr>
            </w:pPr>
            <w:r w:rsidRPr="00EB64B1">
              <w:rPr>
                <w:rFonts w:ascii="Times New Roman" w:hAnsi="Times New Roman" w:cs="Times New Roman"/>
                <w:color w:val="000000"/>
              </w:rPr>
              <w:t xml:space="preserve">Répartition actuelle </w:t>
            </w:r>
            <w:r w:rsidRPr="00EB64B1">
              <w:rPr>
                <w:rFonts w:ascii="Times New Roman" w:hAnsi="Times New Roman" w:cs="Times New Roman"/>
                <w:color w:val="000000"/>
              </w:rPr>
              <w:br/>
              <w:t>54 sièges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3DC55" w14:textId="77777777" w:rsidR="004E0B1F" w:rsidRPr="00EB64B1" w:rsidRDefault="004E0B1F" w:rsidP="00AE67DE">
            <w:pPr>
              <w:jc w:val="center"/>
              <w:rPr>
                <w:rFonts w:ascii="Times New Roman" w:hAnsi="Times New Roman" w:cs="Times New Roman"/>
                <w:b/>
                <w:bCs/>
                <w:color w:val="000000"/>
              </w:rPr>
            </w:pPr>
            <w:r w:rsidRPr="00EB64B1">
              <w:rPr>
                <w:rFonts w:ascii="Times New Roman" w:hAnsi="Times New Roman" w:cs="Times New Roman"/>
                <w:b/>
                <w:bCs/>
                <w:color w:val="000000"/>
              </w:rPr>
              <w:t xml:space="preserve">Accord local </w:t>
            </w:r>
            <w:r w:rsidRPr="00EB64B1">
              <w:rPr>
                <w:rFonts w:ascii="Times New Roman" w:hAnsi="Times New Roman" w:cs="Times New Roman"/>
                <w:b/>
                <w:bCs/>
                <w:color w:val="000000"/>
              </w:rPr>
              <w:br/>
            </w:r>
            <w:r w:rsidRPr="00EB64B1">
              <w:rPr>
                <w:rFonts w:ascii="Times New Roman" w:hAnsi="Times New Roman" w:cs="Times New Roman"/>
                <w:b/>
                <w:bCs/>
              </w:rPr>
              <w:t xml:space="preserve">58 </w:t>
            </w:r>
            <w:r w:rsidRPr="00EB64B1">
              <w:rPr>
                <w:rFonts w:ascii="Times New Roman" w:hAnsi="Times New Roman" w:cs="Times New Roman"/>
                <w:b/>
                <w:bCs/>
                <w:color w:val="000000"/>
              </w:rPr>
              <w:t>sièges</w:t>
            </w:r>
          </w:p>
        </w:tc>
      </w:tr>
      <w:tr w:rsidR="004E0B1F" w:rsidRPr="00EB64B1" w14:paraId="4B48F0C6" w14:textId="77777777" w:rsidTr="00AE67DE">
        <w:trPr>
          <w:trHeight w:val="450"/>
        </w:trPr>
        <w:tc>
          <w:tcPr>
            <w:tcW w:w="2600" w:type="dxa"/>
            <w:tcBorders>
              <w:top w:val="nil"/>
              <w:left w:val="nil"/>
              <w:bottom w:val="nil"/>
              <w:right w:val="nil"/>
            </w:tcBorders>
            <w:shd w:val="clear" w:color="auto" w:fill="auto"/>
            <w:vAlign w:val="center"/>
            <w:hideMark/>
          </w:tcPr>
          <w:p w14:paraId="46F5EB14" w14:textId="77777777" w:rsidR="004E0B1F" w:rsidRPr="00EB64B1" w:rsidRDefault="004E0B1F" w:rsidP="00AE67DE">
            <w:pPr>
              <w:jc w:val="center"/>
              <w:rPr>
                <w:rFonts w:ascii="Times New Roman" w:hAnsi="Times New Roman" w:cs="Times New Roman"/>
                <w:b/>
                <w:bCs/>
                <w:color w:val="000000"/>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3482811" w14:textId="77777777" w:rsidR="004E0B1F" w:rsidRPr="00EB64B1" w:rsidRDefault="004E0B1F" w:rsidP="00AE67DE">
            <w:pPr>
              <w:rPr>
                <w:rFonts w:ascii="Times New Roman" w:hAnsi="Times New Roman" w:cs="Times New Roman"/>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2361128" w14:textId="77777777" w:rsidR="004E0B1F" w:rsidRPr="00EB64B1" w:rsidRDefault="004E0B1F" w:rsidP="00AE67DE">
            <w:pPr>
              <w:rPr>
                <w:rFonts w:ascii="Times New Roman" w:hAnsi="Times New Roman" w:cs="Times New Roman"/>
                <w:b/>
                <w:bCs/>
                <w:color w:val="00000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4F3D0478" w14:textId="77777777" w:rsidR="004E0B1F" w:rsidRPr="00EB64B1" w:rsidRDefault="004E0B1F" w:rsidP="00AE67DE">
            <w:pPr>
              <w:rPr>
                <w:rFonts w:ascii="Times New Roman" w:hAnsi="Times New Roman" w:cs="Times New Roman"/>
                <w:color w:val="00000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2E160BC" w14:textId="77777777" w:rsidR="004E0B1F" w:rsidRPr="00EB64B1" w:rsidRDefault="004E0B1F" w:rsidP="00AE67DE">
            <w:pPr>
              <w:rPr>
                <w:rFonts w:ascii="Times New Roman" w:hAnsi="Times New Roman" w:cs="Times New Roman"/>
                <w:b/>
                <w:bCs/>
                <w:color w:val="000000"/>
              </w:rPr>
            </w:pPr>
          </w:p>
        </w:tc>
      </w:tr>
      <w:tr w:rsidR="004E0B1F" w:rsidRPr="00EB64B1" w14:paraId="4305CA81" w14:textId="77777777" w:rsidTr="00AE67DE">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9CC19"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Angresse</w:t>
            </w:r>
          </w:p>
        </w:tc>
        <w:tc>
          <w:tcPr>
            <w:tcW w:w="1400" w:type="dxa"/>
            <w:tcBorders>
              <w:top w:val="nil"/>
              <w:left w:val="nil"/>
              <w:bottom w:val="single" w:sz="4" w:space="0" w:color="auto"/>
              <w:right w:val="single" w:sz="4" w:space="0" w:color="auto"/>
            </w:tcBorders>
            <w:shd w:val="clear" w:color="000000" w:fill="D9D9D9"/>
            <w:noWrap/>
            <w:hideMark/>
          </w:tcPr>
          <w:p w14:paraId="5227B1B3"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1 535</w:t>
            </w:r>
          </w:p>
        </w:tc>
        <w:tc>
          <w:tcPr>
            <w:tcW w:w="1300" w:type="dxa"/>
            <w:tcBorders>
              <w:top w:val="nil"/>
              <w:left w:val="nil"/>
              <w:bottom w:val="single" w:sz="4" w:space="0" w:color="auto"/>
              <w:right w:val="single" w:sz="4" w:space="0" w:color="auto"/>
            </w:tcBorders>
            <w:shd w:val="clear" w:color="000000" w:fill="FFFFFF"/>
            <w:noWrap/>
            <w:hideMark/>
          </w:tcPr>
          <w:p w14:paraId="57D8F8F7"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1 994</w:t>
            </w:r>
          </w:p>
        </w:tc>
        <w:tc>
          <w:tcPr>
            <w:tcW w:w="1340" w:type="dxa"/>
            <w:tcBorders>
              <w:top w:val="nil"/>
              <w:left w:val="nil"/>
              <w:bottom w:val="single" w:sz="4" w:space="0" w:color="auto"/>
              <w:right w:val="single" w:sz="4" w:space="0" w:color="auto"/>
            </w:tcBorders>
            <w:shd w:val="clear" w:color="000000" w:fill="9BC2E6"/>
            <w:noWrap/>
            <w:vAlign w:val="bottom"/>
            <w:hideMark/>
          </w:tcPr>
          <w:p w14:paraId="39D40CDF"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6FEAB7E"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4A289072"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0368683"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Azur</w:t>
            </w:r>
          </w:p>
        </w:tc>
        <w:tc>
          <w:tcPr>
            <w:tcW w:w="1400" w:type="dxa"/>
            <w:tcBorders>
              <w:top w:val="nil"/>
              <w:left w:val="nil"/>
              <w:bottom w:val="single" w:sz="4" w:space="0" w:color="auto"/>
              <w:right w:val="single" w:sz="4" w:space="0" w:color="auto"/>
            </w:tcBorders>
            <w:shd w:val="clear" w:color="000000" w:fill="D9D9D9"/>
            <w:noWrap/>
            <w:hideMark/>
          </w:tcPr>
          <w:p w14:paraId="56D32CA6"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601</w:t>
            </w:r>
          </w:p>
        </w:tc>
        <w:tc>
          <w:tcPr>
            <w:tcW w:w="1300" w:type="dxa"/>
            <w:tcBorders>
              <w:top w:val="nil"/>
              <w:left w:val="nil"/>
              <w:bottom w:val="single" w:sz="4" w:space="0" w:color="auto"/>
              <w:right w:val="single" w:sz="4" w:space="0" w:color="auto"/>
            </w:tcBorders>
            <w:shd w:val="clear" w:color="000000" w:fill="FFFFFF"/>
            <w:noWrap/>
            <w:hideMark/>
          </w:tcPr>
          <w:p w14:paraId="7E64CD11"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818</w:t>
            </w:r>
          </w:p>
        </w:tc>
        <w:tc>
          <w:tcPr>
            <w:tcW w:w="1340" w:type="dxa"/>
            <w:tcBorders>
              <w:top w:val="nil"/>
              <w:left w:val="nil"/>
              <w:bottom w:val="single" w:sz="4" w:space="0" w:color="auto"/>
              <w:right w:val="single" w:sz="4" w:space="0" w:color="auto"/>
            </w:tcBorders>
            <w:shd w:val="clear" w:color="000000" w:fill="9BC2E6"/>
            <w:noWrap/>
            <w:vAlign w:val="bottom"/>
            <w:hideMark/>
          </w:tcPr>
          <w:p w14:paraId="7C1C1389"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C267377"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3750A286"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3A34B1" w14:textId="77777777" w:rsidR="004E0B1F" w:rsidRPr="00EB64B1" w:rsidRDefault="004E0B1F" w:rsidP="00AE67DE">
            <w:pPr>
              <w:jc w:val="right"/>
              <w:rPr>
                <w:rFonts w:ascii="Times New Roman" w:hAnsi="Times New Roman" w:cs="Times New Roman"/>
                <w:b/>
                <w:bCs/>
                <w:color w:val="000000"/>
              </w:rPr>
            </w:pPr>
            <w:proofErr w:type="spellStart"/>
            <w:r w:rsidRPr="00EB64B1">
              <w:rPr>
                <w:rFonts w:ascii="Times New Roman" w:hAnsi="Times New Roman" w:cs="Times New Roman"/>
                <w:b/>
                <w:bCs/>
                <w:color w:val="000000"/>
              </w:rPr>
              <w:t>Benesse</w:t>
            </w:r>
            <w:proofErr w:type="spellEnd"/>
          </w:p>
        </w:tc>
        <w:tc>
          <w:tcPr>
            <w:tcW w:w="1400" w:type="dxa"/>
            <w:tcBorders>
              <w:top w:val="nil"/>
              <w:left w:val="nil"/>
              <w:bottom w:val="single" w:sz="4" w:space="0" w:color="auto"/>
              <w:right w:val="single" w:sz="4" w:space="0" w:color="auto"/>
            </w:tcBorders>
            <w:shd w:val="clear" w:color="000000" w:fill="D9D9D9"/>
            <w:noWrap/>
            <w:hideMark/>
          </w:tcPr>
          <w:p w14:paraId="01042486"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2 297</w:t>
            </w:r>
          </w:p>
        </w:tc>
        <w:tc>
          <w:tcPr>
            <w:tcW w:w="1300" w:type="dxa"/>
            <w:tcBorders>
              <w:top w:val="nil"/>
              <w:left w:val="nil"/>
              <w:bottom w:val="single" w:sz="4" w:space="0" w:color="auto"/>
              <w:right w:val="single" w:sz="4" w:space="0" w:color="auto"/>
            </w:tcBorders>
            <w:shd w:val="clear" w:color="000000" w:fill="FFFFFF"/>
            <w:noWrap/>
            <w:hideMark/>
          </w:tcPr>
          <w:p w14:paraId="16F9E154"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3 010</w:t>
            </w:r>
          </w:p>
        </w:tc>
        <w:tc>
          <w:tcPr>
            <w:tcW w:w="1340" w:type="dxa"/>
            <w:tcBorders>
              <w:top w:val="nil"/>
              <w:left w:val="nil"/>
              <w:bottom w:val="single" w:sz="4" w:space="0" w:color="auto"/>
              <w:right w:val="single" w:sz="4" w:space="0" w:color="auto"/>
            </w:tcBorders>
            <w:shd w:val="clear" w:color="000000" w:fill="9BC2E6"/>
            <w:noWrap/>
            <w:vAlign w:val="bottom"/>
            <w:hideMark/>
          </w:tcPr>
          <w:p w14:paraId="0B461349"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A5E863D"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3</w:t>
            </w:r>
          </w:p>
        </w:tc>
      </w:tr>
      <w:tr w:rsidR="004E0B1F" w:rsidRPr="00EB64B1" w14:paraId="25627506"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B77AE08"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Capbreton</w:t>
            </w:r>
          </w:p>
        </w:tc>
        <w:tc>
          <w:tcPr>
            <w:tcW w:w="1400" w:type="dxa"/>
            <w:tcBorders>
              <w:top w:val="nil"/>
              <w:left w:val="nil"/>
              <w:bottom w:val="single" w:sz="4" w:space="0" w:color="auto"/>
              <w:right w:val="single" w:sz="4" w:space="0" w:color="auto"/>
            </w:tcBorders>
            <w:shd w:val="clear" w:color="000000" w:fill="D9D9D9"/>
            <w:noWrap/>
            <w:hideMark/>
          </w:tcPr>
          <w:p w14:paraId="295C45AB"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7 965</w:t>
            </w:r>
          </w:p>
        </w:tc>
        <w:tc>
          <w:tcPr>
            <w:tcW w:w="1300" w:type="dxa"/>
            <w:tcBorders>
              <w:top w:val="nil"/>
              <w:left w:val="nil"/>
              <w:bottom w:val="single" w:sz="4" w:space="0" w:color="auto"/>
              <w:right w:val="single" w:sz="4" w:space="0" w:color="auto"/>
            </w:tcBorders>
            <w:shd w:val="clear" w:color="000000" w:fill="FFFFFF"/>
            <w:noWrap/>
            <w:hideMark/>
          </w:tcPr>
          <w:p w14:paraId="53E98604"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8 753</w:t>
            </w:r>
          </w:p>
        </w:tc>
        <w:tc>
          <w:tcPr>
            <w:tcW w:w="1340" w:type="dxa"/>
            <w:tcBorders>
              <w:top w:val="nil"/>
              <w:left w:val="nil"/>
              <w:bottom w:val="single" w:sz="4" w:space="0" w:color="auto"/>
              <w:right w:val="single" w:sz="4" w:space="0" w:color="auto"/>
            </w:tcBorders>
            <w:shd w:val="clear" w:color="000000" w:fill="9BC2E6"/>
            <w:noWrap/>
            <w:vAlign w:val="bottom"/>
            <w:hideMark/>
          </w:tcPr>
          <w:p w14:paraId="40C71993"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7</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12CF93D"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7</w:t>
            </w:r>
          </w:p>
        </w:tc>
      </w:tr>
      <w:tr w:rsidR="004E0B1F" w:rsidRPr="00EB64B1" w14:paraId="0A10876B"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30352E"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Josse</w:t>
            </w:r>
          </w:p>
        </w:tc>
        <w:tc>
          <w:tcPr>
            <w:tcW w:w="1400" w:type="dxa"/>
            <w:tcBorders>
              <w:top w:val="nil"/>
              <w:left w:val="nil"/>
              <w:bottom w:val="single" w:sz="4" w:space="0" w:color="auto"/>
              <w:right w:val="single" w:sz="4" w:space="0" w:color="auto"/>
            </w:tcBorders>
            <w:shd w:val="clear" w:color="000000" w:fill="D9D9D9"/>
            <w:hideMark/>
          </w:tcPr>
          <w:p w14:paraId="4D7502EC"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817</w:t>
            </w:r>
          </w:p>
        </w:tc>
        <w:tc>
          <w:tcPr>
            <w:tcW w:w="1300" w:type="dxa"/>
            <w:tcBorders>
              <w:top w:val="nil"/>
              <w:left w:val="nil"/>
              <w:bottom w:val="single" w:sz="4" w:space="0" w:color="auto"/>
              <w:right w:val="single" w:sz="4" w:space="0" w:color="auto"/>
            </w:tcBorders>
            <w:shd w:val="clear" w:color="000000" w:fill="FFFFFF"/>
            <w:hideMark/>
          </w:tcPr>
          <w:p w14:paraId="1CFDF014"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843</w:t>
            </w:r>
          </w:p>
        </w:tc>
        <w:tc>
          <w:tcPr>
            <w:tcW w:w="1340" w:type="dxa"/>
            <w:tcBorders>
              <w:top w:val="nil"/>
              <w:left w:val="nil"/>
              <w:bottom w:val="single" w:sz="4" w:space="0" w:color="auto"/>
              <w:right w:val="single" w:sz="4" w:space="0" w:color="auto"/>
            </w:tcBorders>
            <w:shd w:val="clear" w:color="000000" w:fill="9BC2E6"/>
            <w:noWrap/>
            <w:vAlign w:val="bottom"/>
            <w:hideMark/>
          </w:tcPr>
          <w:p w14:paraId="54EFE8A9"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2BD7A7B"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1AF197F3"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727D955"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Labenne</w:t>
            </w:r>
          </w:p>
        </w:tc>
        <w:tc>
          <w:tcPr>
            <w:tcW w:w="1400" w:type="dxa"/>
            <w:tcBorders>
              <w:top w:val="nil"/>
              <w:left w:val="nil"/>
              <w:bottom w:val="single" w:sz="4" w:space="0" w:color="auto"/>
              <w:right w:val="single" w:sz="4" w:space="0" w:color="auto"/>
            </w:tcBorders>
            <w:shd w:val="clear" w:color="000000" w:fill="D9D9D9"/>
            <w:hideMark/>
          </w:tcPr>
          <w:p w14:paraId="0EC953F8"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4 803</w:t>
            </w:r>
          </w:p>
        </w:tc>
        <w:tc>
          <w:tcPr>
            <w:tcW w:w="1300" w:type="dxa"/>
            <w:tcBorders>
              <w:top w:val="nil"/>
              <w:left w:val="nil"/>
              <w:bottom w:val="single" w:sz="4" w:space="0" w:color="auto"/>
              <w:right w:val="single" w:sz="4" w:space="0" w:color="auto"/>
            </w:tcBorders>
            <w:shd w:val="clear" w:color="000000" w:fill="FFFFFF"/>
            <w:hideMark/>
          </w:tcPr>
          <w:p w14:paraId="5CA70C83"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6 353</w:t>
            </w:r>
          </w:p>
        </w:tc>
        <w:tc>
          <w:tcPr>
            <w:tcW w:w="1340" w:type="dxa"/>
            <w:tcBorders>
              <w:top w:val="nil"/>
              <w:left w:val="nil"/>
              <w:bottom w:val="single" w:sz="4" w:space="0" w:color="auto"/>
              <w:right w:val="single" w:sz="4" w:space="0" w:color="auto"/>
            </w:tcBorders>
            <w:shd w:val="clear" w:color="000000" w:fill="9BC2E6"/>
            <w:noWrap/>
            <w:vAlign w:val="bottom"/>
            <w:hideMark/>
          </w:tcPr>
          <w:p w14:paraId="0F97D901"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4</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F6CC5EB"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5</w:t>
            </w:r>
          </w:p>
        </w:tc>
      </w:tr>
      <w:tr w:rsidR="004E0B1F" w:rsidRPr="00EB64B1" w14:paraId="7F71543F"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5EF502"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Magescq</w:t>
            </w:r>
          </w:p>
        </w:tc>
        <w:tc>
          <w:tcPr>
            <w:tcW w:w="1400" w:type="dxa"/>
            <w:tcBorders>
              <w:top w:val="nil"/>
              <w:left w:val="nil"/>
              <w:bottom w:val="single" w:sz="4" w:space="0" w:color="auto"/>
              <w:right w:val="single" w:sz="4" w:space="0" w:color="auto"/>
            </w:tcBorders>
            <w:shd w:val="clear" w:color="000000" w:fill="D9D9D9"/>
            <w:noWrap/>
            <w:hideMark/>
          </w:tcPr>
          <w:p w14:paraId="72EA1C40"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1 853</w:t>
            </w:r>
          </w:p>
        </w:tc>
        <w:tc>
          <w:tcPr>
            <w:tcW w:w="1300" w:type="dxa"/>
            <w:tcBorders>
              <w:top w:val="nil"/>
              <w:left w:val="nil"/>
              <w:bottom w:val="single" w:sz="4" w:space="0" w:color="auto"/>
              <w:right w:val="single" w:sz="4" w:space="0" w:color="auto"/>
            </w:tcBorders>
            <w:shd w:val="clear" w:color="000000" w:fill="FFFFFF"/>
            <w:noWrap/>
            <w:hideMark/>
          </w:tcPr>
          <w:p w14:paraId="1A4AAAE1"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2 106</w:t>
            </w:r>
          </w:p>
        </w:tc>
        <w:tc>
          <w:tcPr>
            <w:tcW w:w="1340" w:type="dxa"/>
            <w:tcBorders>
              <w:top w:val="nil"/>
              <w:left w:val="nil"/>
              <w:bottom w:val="single" w:sz="4" w:space="0" w:color="auto"/>
              <w:right w:val="single" w:sz="4" w:space="0" w:color="auto"/>
            </w:tcBorders>
            <w:shd w:val="clear" w:color="000000" w:fill="9BC2E6"/>
            <w:noWrap/>
            <w:vAlign w:val="bottom"/>
            <w:hideMark/>
          </w:tcPr>
          <w:p w14:paraId="3D8A354F"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A2BDAAF"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2F718854"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B9EBA6"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Messanges</w:t>
            </w:r>
          </w:p>
        </w:tc>
        <w:tc>
          <w:tcPr>
            <w:tcW w:w="1400" w:type="dxa"/>
            <w:tcBorders>
              <w:top w:val="nil"/>
              <w:left w:val="nil"/>
              <w:bottom w:val="single" w:sz="4" w:space="0" w:color="auto"/>
              <w:right w:val="single" w:sz="4" w:space="0" w:color="auto"/>
            </w:tcBorders>
            <w:shd w:val="clear" w:color="000000" w:fill="D9D9D9"/>
            <w:noWrap/>
            <w:hideMark/>
          </w:tcPr>
          <w:p w14:paraId="2C921566"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984</w:t>
            </w:r>
          </w:p>
        </w:tc>
        <w:tc>
          <w:tcPr>
            <w:tcW w:w="1300" w:type="dxa"/>
            <w:tcBorders>
              <w:top w:val="nil"/>
              <w:left w:val="nil"/>
              <w:bottom w:val="single" w:sz="4" w:space="0" w:color="auto"/>
              <w:right w:val="single" w:sz="4" w:space="0" w:color="auto"/>
            </w:tcBorders>
            <w:shd w:val="clear" w:color="000000" w:fill="FFFFFF"/>
            <w:noWrap/>
            <w:hideMark/>
          </w:tcPr>
          <w:p w14:paraId="7B4BB894"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965</w:t>
            </w:r>
          </w:p>
        </w:tc>
        <w:tc>
          <w:tcPr>
            <w:tcW w:w="1340" w:type="dxa"/>
            <w:tcBorders>
              <w:top w:val="nil"/>
              <w:left w:val="nil"/>
              <w:bottom w:val="single" w:sz="4" w:space="0" w:color="auto"/>
              <w:right w:val="single" w:sz="4" w:space="0" w:color="auto"/>
            </w:tcBorders>
            <w:shd w:val="clear" w:color="000000" w:fill="9BC2E6"/>
            <w:noWrap/>
            <w:vAlign w:val="bottom"/>
            <w:hideMark/>
          </w:tcPr>
          <w:p w14:paraId="22F4ED65"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943F743"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5673C472"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187C0D4" w14:textId="77777777" w:rsidR="004E0B1F" w:rsidRPr="00EB64B1" w:rsidRDefault="004E0B1F" w:rsidP="00AE67DE">
            <w:pPr>
              <w:jc w:val="right"/>
              <w:rPr>
                <w:rFonts w:ascii="Times New Roman" w:hAnsi="Times New Roman" w:cs="Times New Roman"/>
                <w:b/>
                <w:bCs/>
                <w:color w:val="000000"/>
              </w:rPr>
            </w:pPr>
            <w:proofErr w:type="spellStart"/>
            <w:r w:rsidRPr="00EB64B1">
              <w:rPr>
                <w:rFonts w:ascii="Times New Roman" w:hAnsi="Times New Roman" w:cs="Times New Roman"/>
                <w:b/>
                <w:bCs/>
                <w:color w:val="000000"/>
              </w:rPr>
              <w:t>Moliets</w:t>
            </w:r>
            <w:proofErr w:type="spellEnd"/>
          </w:p>
        </w:tc>
        <w:tc>
          <w:tcPr>
            <w:tcW w:w="1400" w:type="dxa"/>
            <w:tcBorders>
              <w:top w:val="nil"/>
              <w:left w:val="nil"/>
              <w:bottom w:val="single" w:sz="4" w:space="0" w:color="auto"/>
              <w:right w:val="single" w:sz="4" w:space="0" w:color="auto"/>
            </w:tcBorders>
            <w:shd w:val="clear" w:color="000000" w:fill="D9D9D9"/>
            <w:noWrap/>
            <w:hideMark/>
          </w:tcPr>
          <w:p w14:paraId="3FFD5557"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956</w:t>
            </w:r>
          </w:p>
        </w:tc>
        <w:tc>
          <w:tcPr>
            <w:tcW w:w="1300" w:type="dxa"/>
            <w:tcBorders>
              <w:top w:val="nil"/>
              <w:left w:val="nil"/>
              <w:bottom w:val="single" w:sz="4" w:space="0" w:color="auto"/>
              <w:right w:val="single" w:sz="4" w:space="0" w:color="auto"/>
            </w:tcBorders>
            <w:shd w:val="clear" w:color="000000" w:fill="FFFFFF"/>
            <w:noWrap/>
            <w:hideMark/>
          </w:tcPr>
          <w:p w14:paraId="74BFB9A7"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1 162</w:t>
            </w:r>
          </w:p>
        </w:tc>
        <w:tc>
          <w:tcPr>
            <w:tcW w:w="1340" w:type="dxa"/>
            <w:tcBorders>
              <w:top w:val="nil"/>
              <w:left w:val="nil"/>
              <w:bottom w:val="single" w:sz="4" w:space="0" w:color="auto"/>
              <w:right w:val="single" w:sz="4" w:space="0" w:color="auto"/>
            </w:tcBorders>
            <w:shd w:val="clear" w:color="000000" w:fill="9BC2E6"/>
            <w:noWrap/>
            <w:vAlign w:val="bottom"/>
            <w:hideMark/>
          </w:tcPr>
          <w:p w14:paraId="7A422DB5"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7E06446"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1A5C0609"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2441C49" w14:textId="77777777" w:rsidR="004E0B1F" w:rsidRPr="00EB64B1" w:rsidRDefault="004E0B1F" w:rsidP="00AE67DE">
            <w:pPr>
              <w:jc w:val="right"/>
              <w:rPr>
                <w:rFonts w:ascii="Times New Roman" w:hAnsi="Times New Roman" w:cs="Times New Roman"/>
                <w:b/>
                <w:bCs/>
                <w:color w:val="000000"/>
              </w:rPr>
            </w:pPr>
            <w:proofErr w:type="spellStart"/>
            <w:r w:rsidRPr="00EB64B1">
              <w:rPr>
                <w:rFonts w:ascii="Times New Roman" w:hAnsi="Times New Roman" w:cs="Times New Roman"/>
                <w:b/>
                <w:bCs/>
                <w:color w:val="000000"/>
              </w:rPr>
              <w:t>Orx</w:t>
            </w:r>
            <w:proofErr w:type="spellEnd"/>
          </w:p>
        </w:tc>
        <w:tc>
          <w:tcPr>
            <w:tcW w:w="1400" w:type="dxa"/>
            <w:tcBorders>
              <w:top w:val="nil"/>
              <w:left w:val="nil"/>
              <w:bottom w:val="single" w:sz="4" w:space="0" w:color="auto"/>
              <w:right w:val="single" w:sz="4" w:space="0" w:color="auto"/>
            </w:tcBorders>
            <w:shd w:val="clear" w:color="000000" w:fill="D9D9D9"/>
            <w:noWrap/>
            <w:hideMark/>
          </w:tcPr>
          <w:p w14:paraId="79FDF24F"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521</w:t>
            </w:r>
          </w:p>
        </w:tc>
        <w:tc>
          <w:tcPr>
            <w:tcW w:w="1300" w:type="dxa"/>
            <w:tcBorders>
              <w:top w:val="nil"/>
              <w:left w:val="nil"/>
              <w:bottom w:val="single" w:sz="4" w:space="0" w:color="auto"/>
              <w:right w:val="single" w:sz="4" w:space="0" w:color="auto"/>
            </w:tcBorders>
            <w:shd w:val="clear" w:color="000000" w:fill="FFFFFF"/>
            <w:noWrap/>
            <w:hideMark/>
          </w:tcPr>
          <w:p w14:paraId="1E45C014"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608</w:t>
            </w:r>
          </w:p>
        </w:tc>
        <w:tc>
          <w:tcPr>
            <w:tcW w:w="1340" w:type="dxa"/>
            <w:tcBorders>
              <w:top w:val="nil"/>
              <w:left w:val="nil"/>
              <w:bottom w:val="single" w:sz="4" w:space="0" w:color="auto"/>
              <w:right w:val="single" w:sz="4" w:space="0" w:color="auto"/>
            </w:tcBorders>
            <w:shd w:val="clear" w:color="000000" w:fill="9BC2E6"/>
            <w:noWrap/>
            <w:vAlign w:val="bottom"/>
            <w:hideMark/>
          </w:tcPr>
          <w:p w14:paraId="74E69102"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C560072"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329B648D"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7603AF8"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 xml:space="preserve">Saint </w:t>
            </w:r>
            <w:proofErr w:type="spellStart"/>
            <w:r w:rsidRPr="00EB64B1">
              <w:rPr>
                <w:rFonts w:ascii="Times New Roman" w:hAnsi="Times New Roman" w:cs="Times New Roman"/>
                <w:b/>
                <w:bCs/>
                <w:color w:val="000000"/>
              </w:rPr>
              <w:t>Geours</w:t>
            </w:r>
            <w:proofErr w:type="spellEnd"/>
            <w:r w:rsidRPr="00EB64B1">
              <w:rPr>
                <w:rFonts w:ascii="Times New Roman" w:hAnsi="Times New Roman" w:cs="Times New Roman"/>
                <w:b/>
                <w:bCs/>
                <w:color w:val="000000"/>
              </w:rPr>
              <w:t xml:space="preserve"> de </w:t>
            </w:r>
            <w:proofErr w:type="spellStart"/>
            <w:r w:rsidRPr="00EB64B1">
              <w:rPr>
                <w:rFonts w:ascii="Times New Roman" w:hAnsi="Times New Roman" w:cs="Times New Roman"/>
                <w:b/>
                <w:bCs/>
                <w:color w:val="000000"/>
              </w:rPr>
              <w:t>Maremne</w:t>
            </w:r>
            <w:proofErr w:type="spellEnd"/>
          </w:p>
        </w:tc>
        <w:tc>
          <w:tcPr>
            <w:tcW w:w="1400" w:type="dxa"/>
            <w:tcBorders>
              <w:top w:val="nil"/>
              <w:left w:val="nil"/>
              <w:bottom w:val="single" w:sz="4" w:space="0" w:color="auto"/>
              <w:right w:val="single" w:sz="4" w:space="0" w:color="auto"/>
            </w:tcBorders>
            <w:shd w:val="clear" w:color="000000" w:fill="D9D9D9"/>
            <w:hideMark/>
          </w:tcPr>
          <w:p w14:paraId="21C322AC"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2 157</w:t>
            </w:r>
          </w:p>
        </w:tc>
        <w:tc>
          <w:tcPr>
            <w:tcW w:w="1300" w:type="dxa"/>
            <w:tcBorders>
              <w:top w:val="nil"/>
              <w:left w:val="nil"/>
              <w:bottom w:val="single" w:sz="4" w:space="0" w:color="auto"/>
              <w:right w:val="single" w:sz="4" w:space="0" w:color="auto"/>
            </w:tcBorders>
            <w:shd w:val="clear" w:color="000000" w:fill="FFFFFF"/>
            <w:hideMark/>
          </w:tcPr>
          <w:p w14:paraId="5615ED82"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2 631</w:t>
            </w:r>
          </w:p>
        </w:tc>
        <w:tc>
          <w:tcPr>
            <w:tcW w:w="1340" w:type="dxa"/>
            <w:tcBorders>
              <w:top w:val="nil"/>
              <w:left w:val="nil"/>
              <w:bottom w:val="single" w:sz="4" w:space="0" w:color="auto"/>
              <w:right w:val="single" w:sz="4" w:space="0" w:color="auto"/>
            </w:tcBorders>
            <w:shd w:val="clear" w:color="000000" w:fill="9BC2E6"/>
            <w:noWrap/>
            <w:vAlign w:val="bottom"/>
            <w:hideMark/>
          </w:tcPr>
          <w:p w14:paraId="224589F1"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0C9A3BD"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4A7A41E9"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E6D355D"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 xml:space="preserve">Saint Jean de </w:t>
            </w:r>
            <w:proofErr w:type="spellStart"/>
            <w:r w:rsidRPr="00EB64B1">
              <w:rPr>
                <w:rFonts w:ascii="Times New Roman" w:hAnsi="Times New Roman" w:cs="Times New Roman"/>
                <w:b/>
                <w:bCs/>
                <w:color w:val="000000"/>
              </w:rPr>
              <w:t>Marsacq</w:t>
            </w:r>
            <w:proofErr w:type="spellEnd"/>
          </w:p>
        </w:tc>
        <w:tc>
          <w:tcPr>
            <w:tcW w:w="1400" w:type="dxa"/>
            <w:tcBorders>
              <w:top w:val="nil"/>
              <w:left w:val="nil"/>
              <w:bottom w:val="single" w:sz="4" w:space="0" w:color="auto"/>
              <w:right w:val="single" w:sz="4" w:space="0" w:color="auto"/>
            </w:tcBorders>
            <w:shd w:val="clear" w:color="000000" w:fill="D9D9D9"/>
            <w:hideMark/>
          </w:tcPr>
          <w:p w14:paraId="0EA4F6D9"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1 325</w:t>
            </w:r>
          </w:p>
        </w:tc>
        <w:tc>
          <w:tcPr>
            <w:tcW w:w="1300" w:type="dxa"/>
            <w:tcBorders>
              <w:top w:val="nil"/>
              <w:left w:val="nil"/>
              <w:bottom w:val="single" w:sz="4" w:space="0" w:color="auto"/>
              <w:right w:val="single" w:sz="4" w:space="0" w:color="auto"/>
            </w:tcBorders>
            <w:shd w:val="clear" w:color="000000" w:fill="FFFFFF"/>
            <w:hideMark/>
          </w:tcPr>
          <w:p w14:paraId="699E8FF0"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1 567</w:t>
            </w:r>
          </w:p>
        </w:tc>
        <w:tc>
          <w:tcPr>
            <w:tcW w:w="1340" w:type="dxa"/>
            <w:tcBorders>
              <w:top w:val="nil"/>
              <w:left w:val="nil"/>
              <w:bottom w:val="single" w:sz="4" w:space="0" w:color="auto"/>
              <w:right w:val="single" w:sz="4" w:space="0" w:color="auto"/>
            </w:tcBorders>
            <w:shd w:val="clear" w:color="000000" w:fill="9BC2E6"/>
            <w:noWrap/>
            <w:vAlign w:val="bottom"/>
            <w:hideMark/>
          </w:tcPr>
          <w:p w14:paraId="0304D15E"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AE0BB31"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1C18F91F"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F3F62D5"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Saint Martin de Hinx</w:t>
            </w:r>
          </w:p>
        </w:tc>
        <w:tc>
          <w:tcPr>
            <w:tcW w:w="1400" w:type="dxa"/>
            <w:tcBorders>
              <w:top w:val="nil"/>
              <w:left w:val="nil"/>
              <w:bottom w:val="single" w:sz="4" w:space="0" w:color="auto"/>
              <w:right w:val="single" w:sz="4" w:space="0" w:color="auto"/>
            </w:tcBorders>
            <w:shd w:val="clear" w:color="000000" w:fill="D9D9D9"/>
            <w:noWrap/>
            <w:hideMark/>
          </w:tcPr>
          <w:p w14:paraId="4DBF6164"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1 296</w:t>
            </w:r>
          </w:p>
        </w:tc>
        <w:tc>
          <w:tcPr>
            <w:tcW w:w="1300" w:type="dxa"/>
            <w:tcBorders>
              <w:top w:val="nil"/>
              <w:left w:val="nil"/>
              <w:bottom w:val="single" w:sz="4" w:space="0" w:color="auto"/>
              <w:right w:val="single" w:sz="4" w:space="0" w:color="auto"/>
            </w:tcBorders>
            <w:shd w:val="clear" w:color="000000" w:fill="FFFFFF"/>
            <w:noWrap/>
            <w:hideMark/>
          </w:tcPr>
          <w:p w14:paraId="42081544"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1 407</w:t>
            </w:r>
          </w:p>
        </w:tc>
        <w:tc>
          <w:tcPr>
            <w:tcW w:w="1340" w:type="dxa"/>
            <w:tcBorders>
              <w:top w:val="nil"/>
              <w:left w:val="nil"/>
              <w:bottom w:val="single" w:sz="4" w:space="0" w:color="auto"/>
              <w:right w:val="single" w:sz="4" w:space="0" w:color="auto"/>
            </w:tcBorders>
            <w:shd w:val="clear" w:color="000000" w:fill="9BC2E6"/>
            <w:noWrap/>
            <w:vAlign w:val="bottom"/>
            <w:hideMark/>
          </w:tcPr>
          <w:p w14:paraId="4B24A6AC"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81AED93"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6994960E"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519D024"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Saint Vincent de Tyrosse</w:t>
            </w:r>
          </w:p>
        </w:tc>
        <w:tc>
          <w:tcPr>
            <w:tcW w:w="1400" w:type="dxa"/>
            <w:tcBorders>
              <w:top w:val="nil"/>
              <w:left w:val="nil"/>
              <w:bottom w:val="single" w:sz="4" w:space="0" w:color="auto"/>
              <w:right w:val="single" w:sz="4" w:space="0" w:color="auto"/>
            </w:tcBorders>
            <w:shd w:val="clear" w:color="000000" w:fill="D9D9D9"/>
            <w:noWrap/>
            <w:hideMark/>
          </w:tcPr>
          <w:p w14:paraId="4A529931"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7 585</w:t>
            </w:r>
          </w:p>
        </w:tc>
        <w:tc>
          <w:tcPr>
            <w:tcW w:w="1300" w:type="dxa"/>
            <w:tcBorders>
              <w:top w:val="nil"/>
              <w:left w:val="nil"/>
              <w:bottom w:val="single" w:sz="4" w:space="0" w:color="auto"/>
              <w:right w:val="single" w:sz="4" w:space="0" w:color="auto"/>
            </w:tcBorders>
            <w:shd w:val="clear" w:color="000000" w:fill="FFFFFF"/>
            <w:noWrap/>
            <w:hideMark/>
          </w:tcPr>
          <w:p w14:paraId="5DCBDBC5"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7 630</w:t>
            </w:r>
          </w:p>
        </w:tc>
        <w:tc>
          <w:tcPr>
            <w:tcW w:w="1340" w:type="dxa"/>
            <w:tcBorders>
              <w:top w:val="nil"/>
              <w:left w:val="nil"/>
              <w:bottom w:val="single" w:sz="4" w:space="0" w:color="auto"/>
              <w:right w:val="single" w:sz="4" w:space="0" w:color="auto"/>
            </w:tcBorders>
            <w:shd w:val="clear" w:color="000000" w:fill="9BC2E6"/>
            <w:noWrap/>
            <w:vAlign w:val="bottom"/>
            <w:hideMark/>
          </w:tcPr>
          <w:p w14:paraId="70BAEEC7"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6</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E673CCE"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6</w:t>
            </w:r>
          </w:p>
        </w:tc>
      </w:tr>
      <w:tr w:rsidR="004E0B1F" w:rsidRPr="00EB64B1" w14:paraId="7BCFB0F9"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44D9485"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Sainte Marie de Gosse</w:t>
            </w:r>
          </w:p>
        </w:tc>
        <w:tc>
          <w:tcPr>
            <w:tcW w:w="1400" w:type="dxa"/>
            <w:tcBorders>
              <w:top w:val="nil"/>
              <w:left w:val="nil"/>
              <w:bottom w:val="single" w:sz="4" w:space="0" w:color="auto"/>
              <w:right w:val="single" w:sz="4" w:space="0" w:color="auto"/>
            </w:tcBorders>
            <w:shd w:val="clear" w:color="000000" w:fill="D9D9D9"/>
            <w:noWrap/>
            <w:hideMark/>
          </w:tcPr>
          <w:p w14:paraId="2F476857"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1 060</w:t>
            </w:r>
          </w:p>
        </w:tc>
        <w:tc>
          <w:tcPr>
            <w:tcW w:w="1300" w:type="dxa"/>
            <w:tcBorders>
              <w:top w:val="nil"/>
              <w:left w:val="nil"/>
              <w:bottom w:val="single" w:sz="4" w:space="0" w:color="auto"/>
              <w:right w:val="single" w:sz="4" w:space="0" w:color="auto"/>
            </w:tcBorders>
            <w:shd w:val="clear" w:color="000000" w:fill="FFFFFF"/>
            <w:noWrap/>
            <w:hideMark/>
          </w:tcPr>
          <w:p w14:paraId="617AAA05"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1 166</w:t>
            </w:r>
          </w:p>
        </w:tc>
        <w:tc>
          <w:tcPr>
            <w:tcW w:w="1340" w:type="dxa"/>
            <w:tcBorders>
              <w:top w:val="nil"/>
              <w:left w:val="nil"/>
              <w:bottom w:val="single" w:sz="4" w:space="0" w:color="auto"/>
              <w:right w:val="single" w:sz="4" w:space="0" w:color="auto"/>
            </w:tcBorders>
            <w:shd w:val="clear" w:color="000000" w:fill="9BC2E6"/>
            <w:noWrap/>
            <w:vAlign w:val="bottom"/>
            <w:hideMark/>
          </w:tcPr>
          <w:p w14:paraId="39D9688B"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48C7775"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48E58E4F"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9C528C1"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Saubion</w:t>
            </w:r>
          </w:p>
        </w:tc>
        <w:tc>
          <w:tcPr>
            <w:tcW w:w="1400" w:type="dxa"/>
            <w:tcBorders>
              <w:top w:val="nil"/>
              <w:left w:val="nil"/>
              <w:bottom w:val="single" w:sz="4" w:space="0" w:color="auto"/>
              <w:right w:val="single" w:sz="4" w:space="0" w:color="auto"/>
            </w:tcBorders>
            <w:shd w:val="clear" w:color="000000" w:fill="D9D9D9"/>
            <w:noWrap/>
            <w:hideMark/>
          </w:tcPr>
          <w:p w14:paraId="4BB96E52"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1 377</w:t>
            </w:r>
          </w:p>
        </w:tc>
        <w:tc>
          <w:tcPr>
            <w:tcW w:w="1300" w:type="dxa"/>
            <w:tcBorders>
              <w:top w:val="nil"/>
              <w:left w:val="nil"/>
              <w:bottom w:val="single" w:sz="4" w:space="0" w:color="auto"/>
              <w:right w:val="single" w:sz="4" w:space="0" w:color="auto"/>
            </w:tcBorders>
            <w:shd w:val="clear" w:color="000000" w:fill="FFFFFF"/>
            <w:noWrap/>
            <w:hideMark/>
          </w:tcPr>
          <w:p w14:paraId="23CA2372"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1 381</w:t>
            </w:r>
          </w:p>
        </w:tc>
        <w:tc>
          <w:tcPr>
            <w:tcW w:w="1340" w:type="dxa"/>
            <w:tcBorders>
              <w:top w:val="nil"/>
              <w:left w:val="nil"/>
              <w:bottom w:val="single" w:sz="4" w:space="0" w:color="auto"/>
              <w:right w:val="single" w:sz="4" w:space="0" w:color="auto"/>
            </w:tcBorders>
            <w:shd w:val="clear" w:color="000000" w:fill="9BC2E6"/>
            <w:noWrap/>
            <w:vAlign w:val="bottom"/>
            <w:hideMark/>
          </w:tcPr>
          <w:p w14:paraId="1CBE9639"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95B8F6"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2C2BF271"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991377B"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Saubrigues</w:t>
            </w:r>
          </w:p>
        </w:tc>
        <w:tc>
          <w:tcPr>
            <w:tcW w:w="1400" w:type="dxa"/>
            <w:tcBorders>
              <w:top w:val="nil"/>
              <w:left w:val="nil"/>
              <w:bottom w:val="single" w:sz="4" w:space="0" w:color="auto"/>
              <w:right w:val="single" w:sz="4" w:space="0" w:color="auto"/>
            </w:tcBorders>
            <w:shd w:val="clear" w:color="000000" w:fill="D9D9D9"/>
            <w:hideMark/>
          </w:tcPr>
          <w:p w14:paraId="430A27CD"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1 381</w:t>
            </w:r>
          </w:p>
        </w:tc>
        <w:tc>
          <w:tcPr>
            <w:tcW w:w="1300" w:type="dxa"/>
            <w:tcBorders>
              <w:top w:val="nil"/>
              <w:left w:val="nil"/>
              <w:bottom w:val="single" w:sz="4" w:space="0" w:color="auto"/>
              <w:right w:val="single" w:sz="4" w:space="0" w:color="auto"/>
            </w:tcBorders>
            <w:shd w:val="clear" w:color="000000" w:fill="FFFFFF"/>
            <w:hideMark/>
          </w:tcPr>
          <w:p w14:paraId="77A5AD33"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1 391</w:t>
            </w:r>
          </w:p>
        </w:tc>
        <w:tc>
          <w:tcPr>
            <w:tcW w:w="1340" w:type="dxa"/>
            <w:tcBorders>
              <w:top w:val="nil"/>
              <w:left w:val="nil"/>
              <w:bottom w:val="single" w:sz="4" w:space="0" w:color="auto"/>
              <w:right w:val="single" w:sz="4" w:space="0" w:color="auto"/>
            </w:tcBorders>
            <w:shd w:val="clear" w:color="000000" w:fill="9BC2E6"/>
            <w:noWrap/>
            <w:vAlign w:val="bottom"/>
            <w:hideMark/>
          </w:tcPr>
          <w:p w14:paraId="29F2738B"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5475245"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1E5A3773"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D009692"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Saubusse</w:t>
            </w:r>
          </w:p>
        </w:tc>
        <w:tc>
          <w:tcPr>
            <w:tcW w:w="1400" w:type="dxa"/>
            <w:tcBorders>
              <w:top w:val="nil"/>
              <w:left w:val="nil"/>
              <w:bottom w:val="single" w:sz="4" w:space="0" w:color="auto"/>
              <w:right w:val="single" w:sz="4" w:space="0" w:color="auto"/>
            </w:tcBorders>
            <w:shd w:val="clear" w:color="000000" w:fill="D9D9D9"/>
            <w:hideMark/>
          </w:tcPr>
          <w:p w14:paraId="0A9D1764"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818</w:t>
            </w:r>
          </w:p>
        </w:tc>
        <w:tc>
          <w:tcPr>
            <w:tcW w:w="1300" w:type="dxa"/>
            <w:tcBorders>
              <w:top w:val="nil"/>
              <w:left w:val="nil"/>
              <w:bottom w:val="single" w:sz="4" w:space="0" w:color="auto"/>
              <w:right w:val="single" w:sz="4" w:space="0" w:color="auto"/>
            </w:tcBorders>
            <w:shd w:val="clear" w:color="000000" w:fill="FFFFFF"/>
            <w:hideMark/>
          </w:tcPr>
          <w:p w14:paraId="4796FB38"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1 101</w:t>
            </w:r>
          </w:p>
        </w:tc>
        <w:tc>
          <w:tcPr>
            <w:tcW w:w="1340" w:type="dxa"/>
            <w:tcBorders>
              <w:top w:val="nil"/>
              <w:left w:val="nil"/>
              <w:bottom w:val="single" w:sz="4" w:space="0" w:color="auto"/>
              <w:right w:val="single" w:sz="4" w:space="0" w:color="auto"/>
            </w:tcBorders>
            <w:shd w:val="clear" w:color="000000" w:fill="9BC2E6"/>
            <w:noWrap/>
            <w:vAlign w:val="bottom"/>
            <w:hideMark/>
          </w:tcPr>
          <w:p w14:paraId="06306D69"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AE2155D"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w:t>
            </w:r>
          </w:p>
        </w:tc>
      </w:tr>
      <w:tr w:rsidR="004E0B1F" w:rsidRPr="00EB64B1" w14:paraId="1E0CC861"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60E0621"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Seignosse</w:t>
            </w:r>
          </w:p>
        </w:tc>
        <w:tc>
          <w:tcPr>
            <w:tcW w:w="1400" w:type="dxa"/>
            <w:tcBorders>
              <w:top w:val="nil"/>
              <w:left w:val="nil"/>
              <w:bottom w:val="single" w:sz="4" w:space="0" w:color="auto"/>
              <w:right w:val="single" w:sz="4" w:space="0" w:color="auto"/>
            </w:tcBorders>
            <w:shd w:val="clear" w:color="000000" w:fill="D9D9D9"/>
            <w:hideMark/>
          </w:tcPr>
          <w:p w14:paraId="630DE12D"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3 310</w:t>
            </w:r>
          </w:p>
        </w:tc>
        <w:tc>
          <w:tcPr>
            <w:tcW w:w="1300" w:type="dxa"/>
            <w:tcBorders>
              <w:top w:val="nil"/>
              <w:left w:val="nil"/>
              <w:bottom w:val="single" w:sz="4" w:space="0" w:color="auto"/>
              <w:right w:val="single" w:sz="4" w:space="0" w:color="auto"/>
            </w:tcBorders>
            <w:shd w:val="clear" w:color="000000" w:fill="FFFFFF"/>
            <w:hideMark/>
          </w:tcPr>
          <w:p w14:paraId="2684563D"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3 870</w:t>
            </w:r>
          </w:p>
        </w:tc>
        <w:tc>
          <w:tcPr>
            <w:tcW w:w="1340" w:type="dxa"/>
            <w:tcBorders>
              <w:top w:val="nil"/>
              <w:left w:val="nil"/>
              <w:bottom w:val="single" w:sz="4" w:space="0" w:color="auto"/>
              <w:right w:val="single" w:sz="4" w:space="0" w:color="auto"/>
            </w:tcBorders>
            <w:shd w:val="clear" w:color="000000" w:fill="9BC2E6"/>
            <w:noWrap/>
            <w:vAlign w:val="bottom"/>
            <w:hideMark/>
          </w:tcPr>
          <w:p w14:paraId="3DED224D"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D49AA08"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3</w:t>
            </w:r>
          </w:p>
        </w:tc>
      </w:tr>
      <w:tr w:rsidR="004E0B1F" w:rsidRPr="00EB64B1" w14:paraId="42659BC5"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B6FF20D"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Soorts-Hossegor</w:t>
            </w:r>
          </w:p>
        </w:tc>
        <w:tc>
          <w:tcPr>
            <w:tcW w:w="1400" w:type="dxa"/>
            <w:tcBorders>
              <w:top w:val="nil"/>
              <w:left w:val="nil"/>
              <w:bottom w:val="single" w:sz="4" w:space="0" w:color="auto"/>
              <w:right w:val="single" w:sz="4" w:space="0" w:color="auto"/>
            </w:tcBorders>
            <w:shd w:val="clear" w:color="000000" w:fill="D9D9D9"/>
            <w:noWrap/>
            <w:hideMark/>
          </w:tcPr>
          <w:p w14:paraId="40A5BB22"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3 723</w:t>
            </w:r>
          </w:p>
        </w:tc>
        <w:tc>
          <w:tcPr>
            <w:tcW w:w="1300" w:type="dxa"/>
            <w:tcBorders>
              <w:top w:val="nil"/>
              <w:left w:val="nil"/>
              <w:bottom w:val="single" w:sz="4" w:space="0" w:color="auto"/>
              <w:right w:val="single" w:sz="4" w:space="0" w:color="auto"/>
            </w:tcBorders>
            <w:shd w:val="clear" w:color="000000" w:fill="FFFFFF"/>
            <w:noWrap/>
            <w:hideMark/>
          </w:tcPr>
          <w:p w14:paraId="3108DC19"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3 701</w:t>
            </w:r>
          </w:p>
        </w:tc>
        <w:tc>
          <w:tcPr>
            <w:tcW w:w="1340" w:type="dxa"/>
            <w:tcBorders>
              <w:top w:val="nil"/>
              <w:left w:val="nil"/>
              <w:bottom w:val="single" w:sz="4" w:space="0" w:color="auto"/>
              <w:right w:val="single" w:sz="4" w:space="0" w:color="auto"/>
            </w:tcBorders>
            <w:shd w:val="clear" w:color="000000" w:fill="9BC2E6"/>
            <w:noWrap/>
            <w:vAlign w:val="bottom"/>
            <w:hideMark/>
          </w:tcPr>
          <w:p w14:paraId="3BF06F44"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1E968C9"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3</w:t>
            </w:r>
          </w:p>
        </w:tc>
      </w:tr>
      <w:tr w:rsidR="004E0B1F" w:rsidRPr="00EB64B1" w14:paraId="59A21146"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F15A99C"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Soustons</w:t>
            </w:r>
          </w:p>
        </w:tc>
        <w:tc>
          <w:tcPr>
            <w:tcW w:w="1400" w:type="dxa"/>
            <w:tcBorders>
              <w:top w:val="nil"/>
              <w:left w:val="nil"/>
              <w:bottom w:val="single" w:sz="4" w:space="0" w:color="auto"/>
              <w:right w:val="single" w:sz="4" w:space="0" w:color="auto"/>
            </w:tcBorders>
            <w:shd w:val="clear" w:color="000000" w:fill="D9D9D9"/>
            <w:noWrap/>
            <w:hideMark/>
          </w:tcPr>
          <w:p w14:paraId="0D18A5BC"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7 294</w:t>
            </w:r>
          </w:p>
        </w:tc>
        <w:tc>
          <w:tcPr>
            <w:tcW w:w="1300" w:type="dxa"/>
            <w:tcBorders>
              <w:top w:val="nil"/>
              <w:left w:val="nil"/>
              <w:bottom w:val="single" w:sz="4" w:space="0" w:color="auto"/>
              <w:right w:val="single" w:sz="4" w:space="0" w:color="auto"/>
            </w:tcBorders>
            <w:shd w:val="clear" w:color="000000" w:fill="FFFFFF"/>
            <w:noWrap/>
            <w:hideMark/>
          </w:tcPr>
          <w:p w14:paraId="059ACB88"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7 696</w:t>
            </w:r>
          </w:p>
        </w:tc>
        <w:tc>
          <w:tcPr>
            <w:tcW w:w="1340" w:type="dxa"/>
            <w:tcBorders>
              <w:top w:val="nil"/>
              <w:left w:val="nil"/>
              <w:bottom w:val="single" w:sz="4" w:space="0" w:color="auto"/>
              <w:right w:val="single" w:sz="4" w:space="0" w:color="auto"/>
            </w:tcBorders>
            <w:shd w:val="clear" w:color="000000" w:fill="9BC2E6"/>
            <w:noWrap/>
            <w:vAlign w:val="bottom"/>
            <w:hideMark/>
          </w:tcPr>
          <w:p w14:paraId="1E7ED6A8"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6</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2FDB1FE"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6</w:t>
            </w:r>
          </w:p>
        </w:tc>
      </w:tr>
      <w:tr w:rsidR="004E0B1F" w:rsidRPr="00EB64B1" w14:paraId="1E76325C"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7D8685"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Tosse</w:t>
            </w:r>
          </w:p>
        </w:tc>
        <w:tc>
          <w:tcPr>
            <w:tcW w:w="1400" w:type="dxa"/>
            <w:tcBorders>
              <w:top w:val="nil"/>
              <w:left w:val="nil"/>
              <w:bottom w:val="single" w:sz="4" w:space="0" w:color="auto"/>
              <w:right w:val="single" w:sz="4" w:space="0" w:color="auto"/>
            </w:tcBorders>
            <w:shd w:val="clear" w:color="000000" w:fill="D9D9D9"/>
            <w:noWrap/>
            <w:hideMark/>
          </w:tcPr>
          <w:p w14:paraId="1F9E6FDD"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2 374</w:t>
            </w:r>
          </w:p>
        </w:tc>
        <w:tc>
          <w:tcPr>
            <w:tcW w:w="1300" w:type="dxa"/>
            <w:tcBorders>
              <w:top w:val="nil"/>
              <w:left w:val="nil"/>
              <w:bottom w:val="single" w:sz="4" w:space="0" w:color="auto"/>
              <w:right w:val="single" w:sz="4" w:space="0" w:color="auto"/>
            </w:tcBorders>
            <w:shd w:val="clear" w:color="000000" w:fill="FFFFFF"/>
            <w:noWrap/>
            <w:hideMark/>
          </w:tcPr>
          <w:p w14:paraId="1C363912"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2 734</w:t>
            </w:r>
          </w:p>
        </w:tc>
        <w:tc>
          <w:tcPr>
            <w:tcW w:w="1340" w:type="dxa"/>
            <w:tcBorders>
              <w:top w:val="nil"/>
              <w:left w:val="nil"/>
              <w:bottom w:val="single" w:sz="4" w:space="0" w:color="auto"/>
              <w:right w:val="single" w:sz="4" w:space="0" w:color="auto"/>
            </w:tcBorders>
            <w:shd w:val="clear" w:color="000000" w:fill="9BC2E6"/>
            <w:noWrap/>
            <w:vAlign w:val="bottom"/>
            <w:hideMark/>
          </w:tcPr>
          <w:p w14:paraId="67381B76"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827959"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6A16C7B5" w14:textId="77777777" w:rsidTr="00AE67DE">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776C3F8"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Vieux-Boucau</w:t>
            </w:r>
          </w:p>
        </w:tc>
        <w:tc>
          <w:tcPr>
            <w:tcW w:w="1400" w:type="dxa"/>
            <w:tcBorders>
              <w:top w:val="nil"/>
              <w:left w:val="nil"/>
              <w:bottom w:val="single" w:sz="4" w:space="0" w:color="auto"/>
              <w:right w:val="single" w:sz="4" w:space="0" w:color="auto"/>
            </w:tcBorders>
            <w:shd w:val="clear" w:color="000000" w:fill="D9D9D9"/>
            <w:hideMark/>
          </w:tcPr>
          <w:p w14:paraId="6248E50C" w14:textId="77777777" w:rsidR="004E0B1F" w:rsidRPr="00EB64B1" w:rsidRDefault="004E0B1F" w:rsidP="00AE67DE">
            <w:pPr>
              <w:jc w:val="right"/>
              <w:rPr>
                <w:rFonts w:ascii="Times New Roman" w:hAnsi="Times New Roman" w:cs="Times New Roman"/>
              </w:rPr>
            </w:pPr>
            <w:r w:rsidRPr="00EB64B1">
              <w:rPr>
                <w:rFonts w:ascii="Times New Roman" w:hAnsi="Times New Roman" w:cs="Times New Roman"/>
              </w:rPr>
              <w:t>1 564</w:t>
            </w:r>
          </w:p>
        </w:tc>
        <w:tc>
          <w:tcPr>
            <w:tcW w:w="1300" w:type="dxa"/>
            <w:tcBorders>
              <w:top w:val="nil"/>
              <w:left w:val="nil"/>
              <w:bottom w:val="single" w:sz="4" w:space="0" w:color="auto"/>
              <w:right w:val="single" w:sz="4" w:space="0" w:color="auto"/>
            </w:tcBorders>
            <w:shd w:val="clear" w:color="000000" w:fill="FFFFFF"/>
            <w:hideMark/>
          </w:tcPr>
          <w:p w14:paraId="2187E30A"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1 606</w:t>
            </w:r>
          </w:p>
        </w:tc>
        <w:tc>
          <w:tcPr>
            <w:tcW w:w="1340" w:type="dxa"/>
            <w:tcBorders>
              <w:top w:val="nil"/>
              <w:left w:val="nil"/>
              <w:bottom w:val="single" w:sz="4" w:space="0" w:color="auto"/>
              <w:right w:val="single" w:sz="4" w:space="0" w:color="auto"/>
            </w:tcBorders>
            <w:shd w:val="clear" w:color="000000" w:fill="9BC2E6"/>
            <w:noWrap/>
            <w:vAlign w:val="bottom"/>
            <w:hideMark/>
          </w:tcPr>
          <w:p w14:paraId="751DBCC3"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DF85A5"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2</w:t>
            </w:r>
          </w:p>
        </w:tc>
      </w:tr>
      <w:tr w:rsidR="004E0B1F" w:rsidRPr="00EB64B1" w14:paraId="5266A3D9" w14:textId="77777777" w:rsidTr="00AE67DE">
        <w:trPr>
          <w:trHeight w:val="31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6F85083"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TOTAL</w:t>
            </w:r>
          </w:p>
        </w:tc>
        <w:tc>
          <w:tcPr>
            <w:tcW w:w="1400" w:type="dxa"/>
            <w:tcBorders>
              <w:top w:val="nil"/>
              <w:left w:val="nil"/>
              <w:bottom w:val="single" w:sz="4" w:space="0" w:color="auto"/>
              <w:right w:val="single" w:sz="4" w:space="0" w:color="auto"/>
            </w:tcBorders>
            <w:shd w:val="clear" w:color="000000" w:fill="D9D9D9"/>
            <w:noWrap/>
            <w:vAlign w:val="bottom"/>
            <w:hideMark/>
          </w:tcPr>
          <w:p w14:paraId="7F355853"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57 596</w:t>
            </w:r>
          </w:p>
        </w:tc>
        <w:tc>
          <w:tcPr>
            <w:tcW w:w="1300" w:type="dxa"/>
            <w:tcBorders>
              <w:top w:val="nil"/>
              <w:left w:val="nil"/>
              <w:bottom w:val="single" w:sz="4" w:space="0" w:color="auto"/>
              <w:right w:val="single" w:sz="4" w:space="0" w:color="auto"/>
            </w:tcBorders>
            <w:shd w:val="clear" w:color="auto" w:fill="auto"/>
            <w:noWrap/>
            <w:vAlign w:val="bottom"/>
            <w:hideMark/>
          </w:tcPr>
          <w:p w14:paraId="3C8A64D5" w14:textId="77777777" w:rsidR="004E0B1F" w:rsidRPr="00EB64B1" w:rsidRDefault="004E0B1F" w:rsidP="00AE67DE">
            <w:pPr>
              <w:jc w:val="right"/>
              <w:rPr>
                <w:rFonts w:ascii="Times New Roman" w:hAnsi="Times New Roman" w:cs="Times New Roman"/>
                <w:b/>
                <w:bCs/>
                <w:color w:val="000000"/>
              </w:rPr>
            </w:pPr>
            <w:r w:rsidRPr="00EB64B1">
              <w:rPr>
                <w:rFonts w:ascii="Times New Roman" w:hAnsi="Times New Roman" w:cs="Times New Roman"/>
                <w:b/>
                <w:bCs/>
                <w:color w:val="000000"/>
              </w:rPr>
              <w:t>64 493</w:t>
            </w:r>
          </w:p>
        </w:tc>
        <w:tc>
          <w:tcPr>
            <w:tcW w:w="1340" w:type="dxa"/>
            <w:tcBorders>
              <w:top w:val="nil"/>
              <w:left w:val="nil"/>
              <w:bottom w:val="single" w:sz="4" w:space="0" w:color="auto"/>
              <w:right w:val="single" w:sz="4" w:space="0" w:color="auto"/>
            </w:tcBorders>
            <w:shd w:val="clear" w:color="000000" w:fill="9BC2E6"/>
            <w:noWrap/>
            <w:vAlign w:val="bottom"/>
            <w:hideMark/>
          </w:tcPr>
          <w:p w14:paraId="244B22D0" w14:textId="77777777" w:rsidR="004E0B1F" w:rsidRPr="00EB64B1" w:rsidRDefault="004E0B1F" w:rsidP="00AE67DE">
            <w:pPr>
              <w:jc w:val="right"/>
              <w:rPr>
                <w:rFonts w:ascii="Times New Roman" w:hAnsi="Times New Roman" w:cs="Times New Roman"/>
                <w:color w:val="000000"/>
              </w:rPr>
            </w:pPr>
            <w:r w:rsidRPr="00EB64B1">
              <w:rPr>
                <w:rFonts w:ascii="Times New Roman" w:hAnsi="Times New Roman" w:cs="Times New Roman"/>
                <w:color w:val="000000"/>
              </w:rPr>
              <w:t>54</w:t>
            </w:r>
          </w:p>
        </w:tc>
        <w:tc>
          <w:tcPr>
            <w:tcW w:w="1340" w:type="dxa"/>
            <w:tcBorders>
              <w:top w:val="nil"/>
              <w:left w:val="nil"/>
              <w:bottom w:val="single" w:sz="4" w:space="0" w:color="auto"/>
              <w:right w:val="single" w:sz="4" w:space="0" w:color="auto"/>
            </w:tcBorders>
            <w:shd w:val="clear" w:color="auto" w:fill="auto"/>
            <w:noWrap/>
            <w:vAlign w:val="bottom"/>
            <w:hideMark/>
          </w:tcPr>
          <w:p w14:paraId="71833A76" w14:textId="77777777" w:rsidR="004E0B1F" w:rsidRPr="00EB64B1" w:rsidRDefault="004E0B1F" w:rsidP="00AE67DE">
            <w:pPr>
              <w:jc w:val="right"/>
              <w:rPr>
                <w:rFonts w:ascii="Times New Roman" w:hAnsi="Times New Roman" w:cs="Times New Roman"/>
                <w:b/>
                <w:bCs/>
              </w:rPr>
            </w:pPr>
            <w:r w:rsidRPr="00EB64B1">
              <w:rPr>
                <w:rFonts w:ascii="Times New Roman" w:hAnsi="Times New Roman" w:cs="Times New Roman"/>
                <w:b/>
                <w:bCs/>
              </w:rPr>
              <w:t>58</w:t>
            </w:r>
          </w:p>
        </w:tc>
      </w:tr>
    </w:tbl>
    <w:p w14:paraId="46A893B9" w14:textId="77777777" w:rsidR="004E0B1F" w:rsidRDefault="004E0B1F" w:rsidP="004E0B1F">
      <w:pPr>
        <w:jc w:val="both"/>
        <w:rPr>
          <w:rFonts w:ascii="Times New Roman" w:hAnsi="Times New Roman" w:cs="Times New Roman"/>
          <w:sz w:val="24"/>
          <w:szCs w:val="24"/>
        </w:rPr>
      </w:pPr>
    </w:p>
    <w:p w14:paraId="4C37FC85" w14:textId="77777777" w:rsidR="004E0B1F" w:rsidRPr="00EB64B1" w:rsidRDefault="004E0B1F" w:rsidP="004E0B1F">
      <w:pPr>
        <w:jc w:val="both"/>
        <w:rPr>
          <w:rFonts w:ascii="Times New Roman" w:hAnsi="Times New Roman" w:cs="Times New Roman"/>
          <w:sz w:val="24"/>
          <w:szCs w:val="24"/>
        </w:rPr>
      </w:pPr>
    </w:p>
    <w:p w14:paraId="1ADF4BC4" w14:textId="77777777" w:rsidR="004E0B1F" w:rsidRPr="00EB64B1" w:rsidRDefault="004E0B1F" w:rsidP="004E0B1F">
      <w:pPr>
        <w:jc w:val="both"/>
        <w:rPr>
          <w:rFonts w:ascii="Times New Roman" w:hAnsi="Times New Roman" w:cs="Times New Roman"/>
          <w:sz w:val="24"/>
          <w:szCs w:val="24"/>
        </w:rPr>
      </w:pPr>
      <w:r w:rsidRPr="00EB64B1">
        <w:rPr>
          <w:rFonts w:ascii="Times New Roman" w:hAnsi="Times New Roman" w:cs="Times New Roman"/>
          <w:sz w:val="24"/>
          <w:szCs w:val="24"/>
        </w:rPr>
        <w:t xml:space="preserve">Lorsqu’une commune ne dispose que d’un seul conseiller communautaire, l’article L. 5211-6, alinéa 3 du code général des collectivités territoriales prévoit obligatoirement un conseiller suppléant, qui est le conseiller qui serait amené à remplacer le conseiller titulaire en cas de vacance (candidat supplémentaire sur la liste des candidats au conseil communautaire). En outre, dans les communes de moins de 1 000 habitants, l’article L. 273-12 du code électoral prévoit que ce conseiller remplaçant est le premier membre du conseil municipal qui n’est pas conseiller communautaire et qui suit le conseiller titulaire dans l’ordre du tableau. </w:t>
      </w:r>
    </w:p>
    <w:p w14:paraId="036A62B1" w14:textId="77777777" w:rsidR="004E0B1F" w:rsidRPr="00EB64B1" w:rsidRDefault="004E0B1F" w:rsidP="004E0B1F">
      <w:pPr>
        <w:jc w:val="both"/>
        <w:rPr>
          <w:rFonts w:ascii="Times New Roman" w:hAnsi="Times New Roman" w:cs="Times New Roman"/>
          <w:sz w:val="24"/>
          <w:szCs w:val="24"/>
        </w:rPr>
      </w:pPr>
    </w:p>
    <w:p w14:paraId="2358D487" w14:textId="77777777" w:rsidR="004E0B1F" w:rsidRPr="00EB64B1" w:rsidRDefault="004E0B1F" w:rsidP="004E0B1F">
      <w:pPr>
        <w:widowControl w:val="0"/>
        <w:autoSpaceDE w:val="0"/>
        <w:autoSpaceDN w:val="0"/>
        <w:adjustRightInd w:val="0"/>
        <w:jc w:val="both"/>
        <w:rPr>
          <w:rFonts w:ascii="Times New Roman" w:hAnsi="Times New Roman" w:cs="Times New Roman"/>
          <w:b/>
          <w:sz w:val="24"/>
          <w:szCs w:val="24"/>
        </w:rPr>
      </w:pPr>
      <w:r w:rsidRPr="00EB64B1">
        <w:rPr>
          <w:rFonts w:ascii="Times New Roman" w:hAnsi="Times New Roman" w:cs="Times New Roman"/>
          <w:b/>
          <w:sz w:val="24"/>
          <w:szCs w:val="24"/>
        </w:rPr>
        <w:t>LE CONSEIL MUNICIPAL,</w:t>
      </w:r>
    </w:p>
    <w:p w14:paraId="21DE09AC"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
          <w:i/>
          <w:sz w:val="24"/>
          <w:szCs w:val="24"/>
        </w:rPr>
      </w:pPr>
      <w:r w:rsidRPr="00145DDF">
        <w:rPr>
          <w:rFonts w:ascii="Times New Roman" w:hAnsi="Times New Roman" w:cs="Times New Roman"/>
          <w:b/>
          <w:i/>
          <w:sz w:val="24"/>
          <w:szCs w:val="24"/>
        </w:rPr>
        <w:t>VU la loi n° 2010-1563 du 16 décembre 2010 de réforme des collectivités territoriales ;</w:t>
      </w:r>
    </w:p>
    <w:p w14:paraId="5E25E206"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
          <w:i/>
          <w:sz w:val="24"/>
          <w:szCs w:val="24"/>
        </w:rPr>
      </w:pPr>
      <w:r w:rsidRPr="00145DDF">
        <w:rPr>
          <w:rFonts w:ascii="Times New Roman" w:hAnsi="Times New Roman" w:cs="Times New Roman"/>
          <w:b/>
          <w:i/>
          <w:sz w:val="24"/>
          <w:szCs w:val="24"/>
        </w:rPr>
        <w:t>VU la loi n° 2012-281 du 29 février 2012 visant à assouplir les règles relatives à la refonte de la carte intercommunale ;</w:t>
      </w:r>
    </w:p>
    <w:p w14:paraId="6E5CF883"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
          <w:i/>
          <w:sz w:val="24"/>
          <w:szCs w:val="24"/>
        </w:rPr>
      </w:pPr>
      <w:r w:rsidRPr="00145DDF">
        <w:rPr>
          <w:rFonts w:ascii="Times New Roman" w:hAnsi="Times New Roman" w:cs="Times New Roman"/>
          <w:b/>
          <w:i/>
          <w:sz w:val="24"/>
          <w:szCs w:val="24"/>
        </w:rPr>
        <w:t>VU la loi n° 2012-1561 du 31 décembre 2012 relative à la représentation communale dans les communautés de communes et les communautés d’agglomération ;</w:t>
      </w:r>
    </w:p>
    <w:p w14:paraId="7FB6AED9"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Cs/>
          <w:i/>
          <w:sz w:val="24"/>
          <w:szCs w:val="24"/>
        </w:rPr>
      </w:pPr>
      <w:r w:rsidRPr="00145DDF">
        <w:rPr>
          <w:rFonts w:ascii="Times New Roman" w:hAnsi="Times New Roman" w:cs="Times New Roman"/>
          <w:b/>
          <w:i/>
          <w:sz w:val="24"/>
          <w:szCs w:val="24"/>
        </w:rPr>
        <w:t>VU la loi n° 2013-403 du 17 mai 2013 relative à l'élection des conseillers départementaux, des conseillers municipaux et des conseillers communautaires, et modifiant le calendrier électoral </w:t>
      </w:r>
      <w:r w:rsidRPr="00145DDF">
        <w:rPr>
          <w:rFonts w:ascii="Times New Roman" w:hAnsi="Times New Roman" w:cs="Times New Roman"/>
          <w:bCs/>
          <w:i/>
          <w:sz w:val="24"/>
          <w:szCs w:val="24"/>
        </w:rPr>
        <w:t>;</w:t>
      </w:r>
    </w:p>
    <w:p w14:paraId="1E5EC560"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
          <w:i/>
          <w:sz w:val="24"/>
          <w:szCs w:val="24"/>
        </w:rPr>
      </w:pPr>
      <w:r w:rsidRPr="00145DDF">
        <w:rPr>
          <w:rFonts w:ascii="Times New Roman" w:hAnsi="Times New Roman" w:cs="Times New Roman"/>
          <w:b/>
          <w:i/>
          <w:sz w:val="24"/>
          <w:szCs w:val="24"/>
        </w:rPr>
        <w:t xml:space="preserve">VU la loi </w:t>
      </w:r>
      <w:hyperlink r:id="rId5" w:history="1">
        <w:r w:rsidRPr="00145DDF">
          <w:rPr>
            <w:rFonts w:ascii="Times New Roman" w:hAnsi="Times New Roman" w:cs="Times New Roman"/>
            <w:b/>
            <w:bCs/>
            <w:i/>
            <w:sz w:val="24"/>
            <w:szCs w:val="24"/>
          </w:rPr>
          <w:t>n° 2015-264 du 9 mars 2015 autorisant l'accord local de répartition des sièges de conseiller communautaire</w:t>
        </w:r>
      </w:hyperlink>
      <w:r w:rsidRPr="00145DDF">
        <w:rPr>
          <w:rFonts w:ascii="Times New Roman" w:hAnsi="Times New Roman" w:cs="Times New Roman"/>
          <w:b/>
          <w:i/>
          <w:sz w:val="24"/>
          <w:szCs w:val="24"/>
        </w:rPr>
        <w:t> ;</w:t>
      </w:r>
    </w:p>
    <w:p w14:paraId="34C6C82C"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
          <w:i/>
          <w:sz w:val="24"/>
          <w:szCs w:val="24"/>
        </w:rPr>
      </w:pPr>
      <w:r w:rsidRPr="00145DDF">
        <w:rPr>
          <w:rFonts w:ascii="Times New Roman" w:hAnsi="Times New Roman" w:cs="Times New Roman"/>
          <w:b/>
          <w:i/>
          <w:sz w:val="24"/>
          <w:szCs w:val="24"/>
        </w:rPr>
        <w:t>VU le code général des collectivités territoriales, notamment ses articles L. 5211-6 et 5211-6-1 ;</w:t>
      </w:r>
    </w:p>
    <w:p w14:paraId="48FA00B9" w14:textId="77777777" w:rsidR="004E0B1F" w:rsidRPr="00145DDF" w:rsidRDefault="004E0B1F" w:rsidP="004E0B1F">
      <w:pPr>
        <w:widowControl w:val="0"/>
        <w:autoSpaceDE w:val="0"/>
        <w:autoSpaceDN w:val="0"/>
        <w:adjustRightInd w:val="0"/>
        <w:spacing w:before="120"/>
        <w:jc w:val="both"/>
        <w:rPr>
          <w:rFonts w:ascii="Times New Roman" w:hAnsi="Times New Roman" w:cs="Times New Roman"/>
          <w:b/>
          <w:i/>
          <w:sz w:val="24"/>
          <w:szCs w:val="24"/>
        </w:rPr>
      </w:pPr>
    </w:p>
    <w:p w14:paraId="39FA90A6" w14:textId="77777777" w:rsidR="004E0B1F" w:rsidRPr="00EB64B1" w:rsidRDefault="004E0B1F" w:rsidP="004E0B1F">
      <w:pPr>
        <w:widowControl w:val="0"/>
        <w:autoSpaceDE w:val="0"/>
        <w:autoSpaceDN w:val="0"/>
        <w:adjustRightInd w:val="0"/>
        <w:rPr>
          <w:rFonts w:ascii="Times New Roman" w:hAnsi="Times New Roman" w:cs="Times New Roman"/>
          <w:b/>
          <w:sz w:val="24"/>
          <w:szCs w:val="24"/>
        </w:rPr>
      </w:pPr>
      <w:r w:rsidRPr="00EB64B1">
        <w:rPr>
          <w:rFonts w:ascii="Times New Roman" w:hAnsi="Times New Roman" w:cs="Times New Roman"/>
          <w:b/>
          <w:sz w:val="24"/>
          <w:szCs w:val="24"/>
        </w:rPr>
        <w:t xml:space="preserve">DÉCIDE, après en avoir délibéré et par 12 voix POUR, 0 voix </w:t>
      </w:r>
      <w:proofErr w:type="gramStart"/>
      <w:r w:rsidRPr="00EB64B1">
        <w:rPr>
          <w:rFonts w:ascii="Times New Roman" w:hAnsi="Times New Roman" w:cs="Times New Roman"/>
          <w:b/>
          <w:sz w:val="24"/>
          <w:szCs w:val="24"/>
        </w:rPr>
        <w:t>CONTRE  et</w:t>
      </w:r>
      <w:proofErr w:type="gramEnd"/>
      <w:r w:rsidRPr="00EB64B1">
        <w:rPr>
          <w:rFonts w:ascii="Times New Roman" w:hAnsi="Times New Roman" w:cs="Times New Roman"/>
          <w:b/>
          <w:sz w:val="24"/>
          <w:szCs w:val="24"/>
        </w:rPr>
        <w:t xml:space="preserve"> 0 ABSTENTION :</w:t>
      </w:r>
    </w:p>
    <w:p w14:paraId="5C8C092B" w14:textId="77777777" w:rsidR="004E0B1F" w:rsidRPr="00145DDF" w:rsidRDefault="004E0B1F" w:rsidP="004E0B1F">
      <w:pPr>
        <w:widowControl w:val="0"/>
        <w:numPr>
          <w:ilvl w:val="0"/>
          <w:numId w:val="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145DDF">
        <w:rPr>
          <w:rFonts w:ascii="Times New Roman" w:hAnsi="Times New Roman" w:cs="Times New Roman"/>
          <w:sz w:val="24"/>
          <w:szCs w:val="24"/>
        </w:rPr>
        <w:t>d’approuver</w:t>
      </w:r>
      <w:proofErr w:type="gramEnd"/>
      <w:r w:rsidRPr="00145DDF">
        <w:rPr>
          <w:rFonts w:ascii="Times New Roman" w:hAnsi="Times New Roman" w:cs="Times New Roman"/>
          <w:sz w:val="24"/>
          <w:szCs w:val="24"/>
        </w:rPr>
        <w:t xml:space="preserve"> la composition du conseil communautaire à 58 sièges selon la répartition ci-après, qui entrera en vigueur après le renouvellement général des conseils municipaux de mars 2020, conformément aux dispositions de l’article L. 5211-6-1 du code général des collectivités territoriales :</w:t>
      </w:r>
    </w:p>
    <w:p w14:paraId="0348A0CC" w14:textId="77777777" w:rsidR="004E0B1F" w:rsidRPr="00145DDF" w:rsidRDefault="004E0B1F" w:rsidP="004E0B1F">
      <w:pPr>
        <w:widowControl w:val="0"/>
        <w:autoSpaceDE w:val="0"/>
        <w:autoSpaceDN w:val="0"/>
        <w:adjustRightInd w:val="0"/>
        <w:ind w:left="720"/>
        <w:jc w:val="both"/>
        <w:rPr>
          <w:rFonts w:ascii="Times New Roman" w:hAnsi="Times New Roman" w:cs="Times New Roman"/>
          <w:sz w:val="24"/>
          <w:szCs w:val="24"/>
        </w:rPr>
      </w:pPr>
    </w:p>
    <w:p w14:paraId="144D7459" w14:textId="77777777" w:rsidR="004E0B1F" w:rsidRDefault="004E0B1F" w:rsidP="004E0B1F">
      <w:pPr>
        <w:widowControl w:val="0"/>
        <w:autoSpaceDE w:val="0"/>
        <w:autoSpaceDN w:val="0"/>
        <w:adjustRightInd w:val="0"/>
        <w:ind w:left="720"/>
        <w:jc w:val="both"/>
        <w:rPr>
          <w:rFonts w:ascii="Times New Roman" w:hAnsi="Times New Roman" w:cs="Times New Roman"/>
          <w:b/>
          <w:sz w:val="24"/>
          <w:szCs w:val="24"/>
        </w:rPr>
      </w:pPr>
    </w:p>
    <w:p w14:paraId="7A7543B0" w14:textId="77777777" w:rsidR="004E0B1F" w:rsidRDefault="004E0B1F" w:rsidP="004E0B1F">
      <w:pPr>
        <w:widowControl w:val="0"/>
        <w:autoSpaceDE w:val="0"/>
        <w:autoSpaceDN w:val="0"/>
        <w:adjustRightInd w:val="0"/>
        <w:ind w:left="720"/>
        <w:jc w:val="both"/>
        <w:rPr>
          <w:rFonts w:ascii="Times New Roman" w:hAnsi="Times New Roman" w:cs="Times New Roman"/>
          <w:b/>
          <w:sz w:val="24"/>
          <w:szCs w:val="24"/>
        </w:rPr>
      </w:pPr>
    </w:p>
    <w:p w14:paraId="7FB2A11B" w14:textId="77777777" w:rsidR="004E0B1F" w:rsidRDefault="004E0B1F" w:rsidP="004E0B1F">
      <w:pPr>
        <w:widowControl w:val="0"/>
        <w:autoSpaceDE w:val="0"/>
        <w:autoSpaceDN w:val="0"/>
        <w:adjustRightInd w:val="0"/>
        <w:ind w:left="720"/>
        <w:jc w:val="both"/>
        <w:rPr>
          <w:rFonts w:ascii="Times New Roman" w:hAnsi="Times New Roman" w:cs="Times New Roman"/>
          <w:b/>
          <w:sz w:val="24"/>
          <w:szCs w:val="24"/>
        </w:rPr>
      </w:pPr>
    </w:p>
    <w:p w14:paraId="02DB97DA" w14:textId="77777777" w:rsidR="004E0B1F" w:rsidRDefault="004E0B1F" w:rsidP="004E0B1F">
      <w:pPr>
        <w:widowControl w:val="0"/>
        <w:autoSpaceDE w:val="0"/>
        <w:autoSpaceDN w:val="0"/>
        <w:adjustRightInd w:val="0"/>
        <w:ind w:left="720"/>
        <w:jc w:val="both"/>
        <w:rPr>
          <w:rFonts w:ascii="Times New Roman" w:hAnsi="Times New Roman" w:cs="Times New Roman"/>
          <w:b/>
          <w:sz w:val="24"/>
          <w:szCs w:val="24"/>
        </w:rPr>
      </w:pPr>
    </w:p>
    <w:p w14:paraId="3D5D303B" w14:textId="77777777" w:rsidR="004E0B1F" w:rsidRPr="00EB64B1" w:rsidRDefault="004E0B1F" w:rsidP="004E0B1F">
      <w:pPr>
        <w:widowControl w:val="0"/>
        <w:autoSpaceDE w:val="0"/>
        <w:autoSpaceDN w:val="0"/>
        <w:adjustRightInd w:val="0"/>
        <w:ind w:left="720"/>
        <w:jc w:val="both"/>
        <w:rPr>
          <w:rFonts w:ascii="Times New Roman" w:hAnsi="Times New Roman" w:cs="Times New Roman"/>
          <w:b/>
          <w:sz w:val="24"/>
          <w:szCs w:val="24"/>
        </w:rPr>
      </w:pPr>
    </w:p>
    <w:tbl>
      <w:tblPr>
        <w:tblW w:w="7371" w:type="dxa"/>
        <w:tblInd w:w="779" w:type="dxa"/>
        <w:tblLayout w:type="fixed"/>
        <w:tblCellMar>
          <w:left w:w="70" w:type="dxa"/>
          <w:right w:w="70" w:type="dxa"/>
        </w:tblCellMar>
        <w:tblLook w:val="04A0" w:firstRow="1" w:lastRow="0" w:firstColumn="1" w:lastColumn="0" w:noHBand="0" w:noVBand="1"/>
      </w:tblPr>
      <w:tblGrid>
        <w:gridCol w:w="3119"/>
        <w:gridCol w:w="2126"/>
        <w:gridCol w:w="2126"/>
      </w:tblGrid>
      <w:tr w:rsidR="004E0B1F" w:rsidRPr="00EB64B1" w14:paraId="626B9422" w14:textId="77777777" w:rsidTr="00AE67DE">
        <w:trPr>
          <w:trHeight w:val="964"/>
        </w:trPr>
        <w:tc>
          <w:tcPr>
            <w:tcW w:w="3119" w:type="dxa"/>
            <w:tcBorders>
              <w:top w:val="nil"/>
              <w:left w:val="nil"/>
              <w:bottom w:val="nil"/>
              <w:right w:val="nil"/>
            </w:tcBorders>
            <w:shd w:val="clear" w:color="auto" w:fill="auto"/>
            <w:vAlign w:val="center"/>
            <w:hideMark/>
          </w:tcPr>
          <w:p w14:paraId="3B101D74" w14:textId="77777777" w:rsidR="004E0B1F" w:rsidRPr="00EB64B1" w:rsidRDefault="004E0B1F" w:rsidP="00AE67DE">
            <w:pP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6C9B2" w14:textId="77777777" w:rsidR="004E0B1F" w:rsidRPr="00EB64B1" w:rsidRDefault="004E0B1F" w:rsidP="00AE67DE">
            <w:pPr>
              <w:jc w:val="center"/>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Population municipale EPCI</w:t>
            </w:r>
            <w:r w:rsidRPr="00EB64B1">
              <w:rPr>
                <w:rFonts w:ascii="Times New Roman" w:hAnsi="Times New Roman" w:cs="Times New Roman"/>
                <w:b/>
                <w:bCs/>
                <w:color w:val="000000"/>
                <w:sz w:val="24"/>
                <w:szCs w:val="24"/>
              </w:rPr>
              <w:br/>
              <w:t xml:space="preserve"> </w:t>
            </w:r>
            <w:r w:rsidRPr="00EB64B1">
              <w:rPr>
                <w:rFonts w:ascii="Times New Roman" w:hAnsi="Times New Roman" w:cs="Times New Roman"/>
                <w:i/>
                <w:iCs/>
                <w:color w:val="000000"/>
                <w:sz w:val="24"/>
                <w:szCs w:val="24"/>
              </w:rPr>
              <w:t>millésimée 2016 en vigueur au 1er janvier 2019</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4BAB5" w14:textId="77777777" w:rsidR="004E0B1F" w:rsidRPr="00EB64B1" w:rsidRDefault="004E0B1F" w:rsidP="00AE67DE">
            <w:pPr>
              <w:jc w:val="center"/>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 xml:space="preserve">Accord local </w:t>
            </w:r>
            <w:r w:rsidRPr="00EB64B1">
              <w:rPr>
                <w:rFonts w:ascii="Times New Roman" w:hAnsi="Times New Roman" w:cs="Times New Roman"/>
                <w:b/>
                <w:bCs/>
                <w:color w:val="000000"/>
                <w:sz w:val="24"/>
                <w:szCs w:val="24"/>
              </w:rPr>
              <w:br/>
            </w:r>
            <w:r w:rsidRPr="00EB64B1">
              <w:rPr>
                <w:rFonts w:ascii="Times New Roman" w:hAnsi="Times New Roman" w:cs="Times New Roman"/>
                <w:b/>
                <w:bCs/>
                <w:sz w:val="24"/>
                <w:szCs w:val="24"/>
              </w:rPr>
              <w:t xml:space="preserve">58 </w:t>
            </w:r>
            <w:r w:rsidRPr="00EB64B1">
              <w:rPr>
                <w:rFonts w:ascii="Times New Roman" w:hAnsi="Times New Roman" w:cs="Times New Roman"/>
                <w:b/>
                <w:bCs/>
                <w:color w:val="000000"/>
                <w:sz w:val="24"/>
                <w:szCs w:val="24"/>
              </w:rPr>
              <w:t>sièges</w:t>
            </w:r>
          </w:p>
        </w:tc>
      </w:tr>
      <w:tr w:rsidR="004E0B1F" w:rsidRPr="00EB64B1" w14:paraId="31EB55DC" w14:textId="77777777" w:rsidTr="00AE67DE">
        <w:trPr>
          <w:trHeight w:val="70"/>
        </w:trPr>
        <w:tc>
          <w:tcPr>
            <w:tcW w:w="3119" w:type="dxa"/>
            <w:tcBorders>
              <w:top w:val="nil"/>
              <w:left w:val="nil"/>
              <w:bottom w:val="nil"/>
              <w:right w:val="nil"/>
            </w:tcBorders>
            <w:shd w:val="clear" w:color="auto" w:fill="auto"/>
            <w:vAlign w:val="center"/>
            <w:hideMark/>
          </w:tcPr>
          <w:p w14:paraId="541EC926" w14:textId="77777777" w:rsidR="004E0B1F" w:rsidRPr="00EB64B1" w:rsidRDefault="004E0B1F" w:rsidP="00AE67DE">
            <w:pPr>
              <w:jc w:val="center"/>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C1786C1" w14:textId="77777777" w:rsidR="004E0B1F" w:rsidRPr="00EB64B1" w:rsidRDefault="004E0B1F" w:rsidP="00AE67DE">
            <w:pPr>
              <w:rPr>
                <w:rFonts w:ascii="Times New Roman" w:hAnsi="Times New Roman"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996CAF" w14:textId="77777777" w:rsidR="004E0B1F" w:rsidRPr="00EB64B1" w:rsidRDefault="004E0B1F" w:rsidP="00AE67DE">
            <w:pPr>
              <w:rPr>
                <w:rFonts w:ascii="Times New Roman" w:hAnsi="Times New Roman" w:cs="Times New Roman"/>
                <w:b/>
                <w:bCs/>
                <w:color w:val="000000"/>
                <w:sz w:val="24"/>
                <w:szCs w:val="24"/>
              </w:rPr>
            </w:pPr>
          </w:p>
        </w:tc>
      </w:tr>
      <w:tr w:rsidR="004E0B1F" w:rsidRPr="00EB64B1" w14:paraId="5DF8742C" w14:textId="77777777" w:rsidTr="00AE67DE">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9C22"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Angresse</w:t>
            </w:r>
          </w:p>
        </w:tc>
        <w:tc>
          <w:tcPr>
            <w:tcW w:w="2126" w:type="dxa"/>
            <w:tcBorders>
              <w:top w:val="nil"/>
              <w:left w:val="nil"/>
              <w:bottom w:val="single" w:sz="4" w:space="0" w:color="auto"/>
              <w:right w:val="single" w:sz="4" w:space="0" w:color="auto"/>
            </w:tcBorders>
            <w:shd w:val="clear" w:color="000000" w:fill="FFFFFF"/>
            <w:noWrap/>
            <w:hideMark/>
          </w:tcPr>
          <w:p w14:paraId="1EF79B92"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1 994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17F400"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4A2805A0"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F8DA376"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Azur</w:t>
            </w:r>
          </w:p>
        </w:tc>
        <w:tc>
          <w:tcPr>
            <w:tcW w:w="2126" w:type="dxa"/>
            <w:tcBorders>
              <w:top w:val="nil"/>
              <w:left w:val="nil"/>
              <w:bottom w:val="single" w:sz="4" w:space="0" w:color="auto"/>
              <w:right w:val="single" w:sz="4" w:space="0" w:color="auto"/>
            </w:tcBorders>
            <w:shd w:val="clear" w:color="000000" w:fill="FFFFFF"/>
            <w:noWrap/>
            <w:hideMark/>
          </w:tcPr>
          <w:p w14:paraId="17C4B9CA"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818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183EA4"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3A0CE4F1"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C6CA243" w14:textId="77777777" w:rsidR="004E0B1F" w:rsidRPr="00EB64B1" w:rsidRDefault="004E0B1F" w:rsidP="00AE67DE">
            <w:pPr>
              <w:jc w:val="right"/>
              <w:rPr>
                <w:rFonts w:ascii="Times New Roman" w:hAnsi="Times New Roman" w:cs="Times New Roman"/>
                <w:b/>
                <w:bCs/>
                <w:color w:val="000000"/>
                <w:sz w:val="24"/>
                <w:szCs w:val="24"/>
              </w:rPr>
            </w:pPr>
            <w:proofErr w:type="spellStart"/>
            <w:r w:rsidRPr="00EB64B1">
              <w:rPr>
                <w:rFonts w:ascii="Times New Roman" w:hAnsi="Times New Roman" w:cs="Times New Roman"/>
                <w:b/>
                <w:bCs/>
                <w:color w:val="000000"/>
                <w:sz w:val="24"/>
                <w:szCs w:val="24"/>
              </w:rPr>
              <w:t>Benesse</w:t>
            </w:r>
            <w:proofErr w:type="spellEnd"/>
          </w:p>
        </w:tc>
        <w:tc>
          <w:tcPr>
            <w:tcW w:w="2126" w:type="dxa"/>
            <w:tcBorders>
              <w:top w:val="nil"/>
              <w:left w:val="nil"/>
              <w:bottom w:val="single" w:sz="4" w:space="0" w:color="auto"/>
              <w:right w:val="single" w:sz="4" w:space="0" w:color="auto"/>
            </w:tcBorders>
            <w:shd w:val="clear" w:color="000000" w:fill="FFFFFF"/>
            <w:noWrap/>
            <w:hideMark/>
          </w:tcPr>
          <w:p w14:paraId="6E99EE0E"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3 010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24E89E5"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3</w:t>
            </w:r>
          </w:p>
        </w:tc>
      </w:tr>
      <w:tr w:rsidR="004E0B1F" w:rsidRPr="00EB64B1" w14:paraId="297AFA9F"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BB7C7B9"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Capbreton</w:t>
            </w:r>
          </w:p>
        </w:tc>
        <w:tc>
          <w:tcPr>
            <w:tcW w:w="2126" w:type="dxa"/>
            <w:tcBorders>
              <w:top w:val="nil"/>
              <w:left w:val="nil"/>
              <w:bottom w:val="single" w:sz="4" w:space="0" w:color="auto"/>
              <w:right w:val="single" w:sz="4" w:space="0" w:color="auto"/>
            </w:tcBorders>
            <w:shd w:val="clear" w:color="000000" w:fill="FFFFFF"/>
            <w:noWrap/>
            <w:hideMark/>
          </w:tcPr>
          <w:p w14:paraId="7475B356"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8 753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6DCDBF"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7</w:t>
            </w:r>
          </w:p>
        </w:tc>
      </w:tr>
      <w:tr w:rsidR="004E0B1F" w:rsidRPr="00EB64B1" w14:paraId="2FCA7F40"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DED5E41"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Josse</w:t>
            </w:r>
          </w:p>
        </w:tc>
        <w:tc>
          <w:tcPr>
            <w:tcW w:w="2126" w:type="dxa"/>
            <w:tcBorders>
              <w:top w:val="nil"/>
              <w:left w:val="nil"/>
              <w:bottom w:val="single" w:sz="4" w:space="0" w:color="auto"/>
              <w:right w:val="single" w:sz="4" w:space="0" w:color="auto"/>
            </w:tcBorders>
            <w:shd w:val="clear" w:color="000000" w:fill="FFFFFF"/>
            <w:hideMark/>
          </w:tcPr>
          <w:p w14:paraId="4645E22B"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843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025D86"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2C63D399"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6807C1E"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Labenne</w:t>
            </w:r>
          </w:p>
        </w:tc>
        <w:tc>
          <w:tcPr>
            <w:tcW w:w="2126" w:type="dxa"/>
            <w:tcBorders>
              <w:top w:val="nil"/>
              <w:left w:val="nil"/>
              <w:bottom w:val="single" w:sz="4" w:space="0" w:color="auto"/>
              <w:right w:val="single" w:sz="4" w:space="0" w:color="auto"/>
            </w:tcBorders>
            <w:shd w:val="clear" w:color="000000" w:fill="FFFFFF"/>
            <w:hideMark/>
          </w:tcPr>
          <w:p w14:paraId="0A26486B"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6 353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B4E937"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5</w:t>
            </w:r>
          </w:p>
        </w:tc>
      </w:tr>
      <w:tr w:rsidR="004E0B1F" w:rsidRPr="00EB64B1" w14:paraId="14460486"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CB96EB9"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Magescq</w:t>
            </w:r>
          </w:p>
        </w:tc>
        <w:tc>
          <w:tcPr>
            <w:tcW w:w="2126" w:type="dxa"/>
            <w:tcBorders>
              <w:top w:val="nil"/>
              <w:left w:val="nil"/>
              <w:bottom w:val="single" w:sz="4" w:space="0" w:color="auto"/>
              <w:right w:val="single" w:sz="4" w:space="0" w:color="auto"/>
            </w:tcBorders>
            <w:shd w:val="clear" w:color="000000" w:fill="FFFFFF"/>
            <w:noWrap/>
            <w:hideMark/>
          </w:tcPr>
          <w:p w14:paraId="40D97664"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2 106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9FA33B"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4C784408"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D284658"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Messanges</w:t>
            </w:r>
          </w:p>
        </w:tc>
        <w:tc>
          <w:tcPr>
            <w:tcW w:w="2126" w:type="dxa"/>
            <w:tcBorders>
              <w:top w:val="nil"/>
              <w:left w:val="nil"/>
              <w:bottom w:val="single" w:sz="4" w:space="0" w:color="auto"/>
              <w:right w:val="single" w:sz="4" w:space="0" w:color="auto"/>
            </w:tcBorders>
            <w:shd w:val="clear" w:color="000000" w:fill="FFFFFF"/>
            <w:noWrap/>
            <w:hideMark/>
          </w:tcPr>
          <w:p w14:paraId="6D1F8A9D"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965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159168"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4F0E79CD"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CD6CD7C" w14:textId="77777777" w:rsidR="004E0B1F" w:rsidRPr="00EB64B1" w:rsidRDefault="004E0B1F" w:rsidP="00AE67DE">
            <w:pPr>
              <w:jc w:val="right"/>
              <w:rPr>
                <w:rFonts w:ascii="Times New Roman" w:hAnsi="Times New Roman" w:cs="Times New Roman"/>
                <w:b/>
                <w:bCs/>
                <w:color w:val="000000"/>
                <w:sz w:val="24"/>
                <w:szCs w:val="24"/>
              </w:rPr>
            </w:pPr>
            <w:proofErr w:type="spellStart"/>
            <w:r w:rsidRPr="00EB64B1">
              <w:rPr>
                <w:rFonts w:ascii="Times New Roman" w:hAnsi="Times New Roman" w:cs="Times New Roman"/>
                <w:b/>
                <w:bCs/>
                <w:color w:val="000000"/>
                <w:sz w:val="24"/>
                <w:szCs w:val="24"/>
              </w:rPr>
              <w:t>Moliets</w:t>
            </w:r>
            <w:proofErr w:type="spellEnd"/>
          </w:p>
        </w:tc>
        <w:tc>
          <w:tcPr>
            <w:tcW w:w="2126" w:type="dxa"/>
            <w:tcBorders>
              <w:top w:val="nil"/>
              <w:left w:val="nil"/>
              <w:bottom w:val="single" w:sz="4" w:space="0" w:color="auto"/>
              <w:right w:val="single" w:sz="4" w:space="0" w:color="auto"/>
            </w:tcBorders>
            <w:shd w:val="clear" w:color="000000" w:fill="FFFFFF"/>
            <w:noWrap/>
            <w:hideMark/>
          </w:tcPr>
          <w:p w14:paraId="1795DB13"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1 162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B023740"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72902338"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9638882" w14:textId="77777777" w:rsidR="004E0B1F" w:rsidRPr="00EB64B1" w:rsidRDefault="004E0B1F" w:rsidP="00AE67DE">
            <w:pPr>
              <w:jc w:val="right"/>
              <w:rPr>
                <w:rFonts w:ascii="Times New Roman" w:hAnsi="Times New Roman" w:cs="Times New Roman"/>
                <w:b/>
                <w:bCs/>
                <w:color w:val="000000"/>
                <w:sz w:val="24"/>
                <w:szCs w:val="24"/>
              </w:rPr>
            </w:pPr>
            <w:proofErr w:type="spellStart"/>
            <w:r w:rsidRPr="00EB64B1">
              <w:rPr>
                <w:rFonts w:ascii="Times New Roman" w:hAnsi="Times New Roman" w:cs="Times New Roman"/>
                <w:b/>
                <w:bCs/>
                <w:color w:val="000000"/>
                <w:sz w:val="24"/>
                <w:szCs w:val="24"/>
              </w:rPr>
              <w:t>Orx</w:t>
            </w:r>
            <w:proofErr w:type="spellEnd"/>
          </w:p>
        </w:tc>
        <w:tc>
          <w:tcPr>
            <w:tcW w:w="2126" w:type="dxa"/>
            <w:tcBorders>
              <w:top w:val="nil"/>
              <w:left w:val="nil"/>
              <w:bottom w:val="single" w:sz="4" w:space="0" w:color="auto"/>
              <w:right w:val="single" w:sz="4" w:space="0" w:color="auto"/>
            </w:tcBorders>
            <w:shd w:val="clear" w:color="000000" w:fill="FFFFFF"/>
            <w:noWrap/>
            <w:hideMark/>
          </w:tcPr>
          <w:p w14:paraId="7A78D7A9"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608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F67917"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22D0F6B4"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EA42092"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Saint-Geours-de-Maremne</w:t>
            </w:r>
          </w:p>
        </w:tc>
        <w:tc>
          <w:tcPr>
            <w:tcW w:w="2126" w:type="dxa"/>
            <w:tcBorders>
              <w:top w:val="nil"/>
              <w:left w:val="nil"/>
              <w:bottom w:val="single" w:sz="4" w:space="0" w:color="auto"/>
              <w:right w:val="single" w:sz="4" w:space="0" w:color="auto"/>
            </w:tcBorders>
            <w:shd w:val="clear" w:color="000000" w:fill="FFFFFF"/>
            <w:hideMark/>
          </w:tcPr>
          <w:p w14:paraId="19823305"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2 631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2EC0036"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4F2A660C"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5951E1F"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 xml:space="preserve">Saint-Jean de </w:t>
            </w:r>
            <w:proofErr w:type="spellStart"/>
            <w:r w:rsidRPr="00EB64B1">
              <w:rPr>
                <w:rFonts w:ascii="Times New Roman" w:hAnsi="Times New Roman" w:cs="Times New Roman"/>
                <w:b/>
                <w:bCs/>
                <w:color w:val="000000"/>
                <w:sz w:val="24"/>
                <w:szCs w:val="24"/>
              </w:rPr>
              <w:t>Marsacq</w:t>
            </w:r>
            <w:proofErr w:type="spellEnd"/>
          </w:p>
        </w:tc>
        <w:tc>
          <w:tcPr>
            <w:tcW w:w="2126" w:type="dxa"/>
            <w:tcBorders>
              <w:top w:val="nil"/>
              <w:left w:val="nil"/>
              <w:bottom w:val="single" w:sz="4" w:space="0" w:color="auto"/>
              <w:right w:val="single" w:sz="4" w:space="0" w:color="auto"/>
            </w:tcBorders>
            <w:shd w:val="clear" w:color="000000" w:fill="FFFFFF"/>
            <w:hideMark/>
          </w:tcPr>
          <w:p w14:paraId="04B17716"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1 567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324915"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65412CDA"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899B5C6"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Saint-Martin-de-Hinx</w:t>
            </w:r>
          </w:p>
        </w:tc>
        <w:tc>
          <w:tcPr>
            <w:tcW w:w="2126" w:type="dxa"/>
            <w:tcBorders>
              <w:top w:val="nil"/>
              <w:left w:val="nil"/>
              <w:bottom w:val="single" w:sz="4" w:space="0" w:color="auto"/>
              <w:right w:val="single" w:sz="4" w:space="0" w:color="auto"/>
            </w:tcBorders>
            <w:shd w:val="clear" w:color="000000" w:fill="FFFFFF"/>
            <w:noWrap/>
            <w:hideMark/>
          </w:tcPr>
          <w:p w14:paraId="2BDF377C"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1 407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605F9F"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09F0E1FA"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0629C16"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Saint-Vincent de Tyrosse</w:t>
            </w:r>
          </w:p>
        </w:tc>
        <w:tc>
          <w:tcPr>
            <w:tcW w:w="2126" w:type="dxa"/>
            <w:tcBorders>
              <w:top w:val="nil"/>
              <w:left w:val="nil"/>
              <w:bottom w:val="single" w:sz="4" w:space="0" w:color="auto"/>
              <w:right w:val="single" w:sz="4" w:space="0" w:color="auto"/>
            </w:tcBorders>
            <w:shd w:val="clear" w:color="000000" w:fill="FFFFFF"/>
            <w:noWrap/>
            <w:hideMark/>
          </w:tcPr>
          <w:p w14:paraId="320AB942"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7 630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071D478"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6</w:t>
            </w:r>
          </w:p>
        </w:tc>
      </w:tr>
      <w:tr w:rsidR="004E0B1F" w:rsidRPr="00EB64B1" w14:paraId="66744354"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919FA40"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Sainte-Marie-de-Gosse</w:t>
            </w:r>
          </w:p>
        </w:tc>
        <w:tc>
          <w:tcPr>
            <w:tcW w:w="2126" w:type="dxa"/>
            <w:tcBorders>
              <w:top w:val="nil"/>
              <w:left w:val="nil"/>
              <w:bottom w:val="single" w:sz="4" w:space="0" w:color="auto"/>
              <w:right w:val="single" w:sz="4" w:space="0" w:color="auto"/>
            </w:tcBorders>
            <w:shd w:val="clear" w:color="000000" w:fill="FFFFFF"/>
            <w:noWrap/>
            <w:hideMark/>
          </w:tcPr>
          <w:p w14:paraId="74A25F8F"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1 166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38E9F6"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16F59A77"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547D9DD"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Saubion</w:t>
            </w:r>
          </w:p>
        </w:tc>
        <w:tc>
          <w:tcPr>
            <w:tcW w:w="2126" w:type="dxa"/>
            <w:tcBorders>
              <w:top w:val="nil"/>
              <w:left w:val="nil"/>
              <w:bottom w:val="single" w:sz="4" w:space="0" w:color="auto"/>
              <w:right w:val="single" w:sz="4" w:space="0" w:color="auto"/>
            </w:tcBorders>
            <w:shd w:val="clear" w:color="000000" w:fill="FFFFFF"/>
            <w:noWrap/>
            <w:hideMark/>
          </w:tcPr>
          <w:p w14:paraId="007DBFCB"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1 381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336D50"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6B2D044E"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73384BF"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Saubrigues</w:t>
            </w:r>
          </w:p>
        </w:tc>
        <w:tc>
          <w:tcPr>
            <w:tcW w:w="2126" w:type="dxa"/>
            <w:tcBorders>
              <w:top w:val="nil"/>
              <w:left w:val="nil"/>
              <w:bottom w:val="single" w:sz="4" w:space="0" w:color="auto"/>
              <w:right w:val="single" w:sz="4" w:space="0" w:color="auto"/>
            </w:tcBorders>
            <w:shd w:val="clear" w:color="000000" w:fill="FFFFFF"/>
            <w:hideMark/>
          </w:tcPr>
          <w:p w14:paraId="3E787219"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1 391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BDF356"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440206D7"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90B0AEA"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Saubusse</w:t>
            </w:r>
          </w:p>
        </w:tc>
        <w:tc>
          <w:tcPr>
            <w:tcW w:w="2126" w:type="dxa"/>
            <w:tcBorders>
              <w:top w:val="nil"/>
              <w:left w:val="nil"/>
              <w:bottom w:val="single" w:sz="4" w:space="0" w:color="auto"/>
              <w:right w:val="single" w:sz="4" w:space="0" w:color="auto"/>
            </w:tcBorders>
            <w:shd w:val="clear" w:color="000000" w:fill="FFFFFF"/>
            <w:hideMark/>
          </w:tcPr>
          <w:p w14:paraId="77AE801B"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1 101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75887C"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w:t>
            </w:r>
          </w:p>
        </w:tc>
      </w:tr>
      <w:tr w:rsidR="004E0B1F" w:rsidRPr="00EB64B1" w14:paraId="0E90CF63"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CCD4172"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Seignosse</w:t>
            </w:r>
          </w:p>
        </w:tc>
        <w:tc>
          <w:tcPr>
            <w:tcW w:w="2126" w:type="dxa"/>
            <w:tcBorders>
              <w:top w:val="nil"/>
              <w:left w:val="nil"/>
              <w:bottom w:val="single" w:sz="4" w:space="0" w:color="auto"/>
              <w:right w:val="single" w:sz="4" w:space="0" w:color="auto"/>
            </w:tcBorders>
            <w:shd w:val="clear" w:color="000000" w:fill="FFFFFF"/>
            <w:hideMark/>
          </w:tcPr>
          <w:p w14:paraId="09547601"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3 870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3FB1B3"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3</w:t>
            </w:r>
          </w:p>
        </w:tc>
      </w:tr>
      <w:tr w:rsidR="004E0B1F" w:rsidRPr="00EB64B1" w14:paraId="25BB9CB9"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470B4A5"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Soorts-Hossegor</w:t>
            </w:r>
          </w:p>
        </w:tc>
        <w:tc>
          <w:tcPr>
            <w:tcW w:w="2126" w:type="dxa"/>
            <w:tcBorders>
              <w:top w:val="nil"/>
              <w:left w:val="nil"/>
              <w:bottom w:val="single" w:sz="4" w:space="0" w:color="auto"/>
              <w:right w:val="single" w:sz="4" w:space="0" w:color="auto"/>
            </w:tcBorders>
            <w:shd w:val="clear" w:color="000000" w:fill="FFFFFF"/>
            <w:noWrap/>
            <w:hideMark/>
          </w:tcPr>
          <w:p w14:paraId="52CF1A2C"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3 701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2BE9F7"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3</w:t>
            </w:r>
          </w:p>
        </w:tc>
      </w:tr>
      <w:tr w:rsidR="004E0B1F" w:rsidRPr="00EB64B1" w14:paraId="347841AD"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9781F94"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Soustons</w:t>
            </w:r>
          </w:p>
        </w:tc>
        <w:tc>
          <w:tcPr>
            <w:tcW w:w="2126" w:type="dxa"/>
            <w:tcBorders>
              <w:top w:val="nil"/>
              <w:left w:val="nil"/>
              <w:bottom w:val="single" w:sz="4" w:space="0" w:color="auto"/>
              <w:right w:val="single" w:sz="4" w:space="0" w:color="auto"/>
            </w:tcBorders>
            <w:shd w:val="clear" w:color="000000" w:fill="FFFFFF"/>
            <w:noWrap/>
            <w:hideMark/>
          </w:tcPr>
          <w:p w14:paraId="0060375A"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7 696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6382F39"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6</w:t>
            </w:r>
          </w:p>
        </w:tc>
      </w:tr>
      <w:tr w:rsidR="004E0B1F" w:rsidRPr="00EB64B1" w14:paraId="6243CAF6"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47C52E5"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Tosse</w:t>
            </w:r>
          </w:p>
        </w:tc>
        <w:tc>
          <w:tcPr>
            <w:tcW w:w="2126" w:type="dxa"/>
            <w:tcBorders>
              <w:top w:val="nil"/>
              <w:left w:val="nil"/>
              <w:bottom w:val="single" w:sz="4" w:space="0" w:color="auto"/>
              <w:right w:val="single" w:sz="4" w:space="0" w:color="auto"/>
            </w:tcBorders>
            <w:shd w:val="clear" w:color="000000" w:fill="FFFFFF"/>
            <w:noWrap/>
            <w:hideMark/>
          </w:tcPr>
          <w:p w14:paraId="3084BB99"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2 734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F1DB8B4"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5C5E97F0" w14:textId="77777777" w:rsidTr="00AE67DE">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DCE2172"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Vieux-Boucau</w:t>
            </w:r>
          </w:p>
        </w:tc>
        <w:tc>
          <w:tcPr>
            <w:tcW w:w="2126" w:type="dxa"/>
            <w:tcBorders>
              <w:top w:val="nil"/>
              <w:left w:val="nil"/>
              <w:bottom w:val="single" w:sz="4" w:space="0" w:color="auto"/>
              <w:right w:val="single" w:sz="4" w:space="0" w:color="auto"/>
            </w:tcBorders>
            <w:shd w:val="clear" w:color="000000" w:fill="FFFFFF"/>
            <w:hideMark/>
          </w:tcPr>
          <w:p w14:paraId="47E609B3"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1 606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0EF875"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2</w:t>
            </w:r>
          </w:p>
        </w:tc>
      </w:tr>
      <w:tr w:rsidR="004E0B1F" w:rsidRPr="00EB64B1" w14:paraId="7DDBE74B" w14:textId="77777777" w:rsidTr="00AE67DE">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3F7C08F"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TOTAL</w:t>
            </w:r>
          </w:p>
        </w:tc>
        <w:tc>
          <w:tcPr>
            <w:tcW w:w="2126" w:type="dxa"/>
            <w:tcBorders>
              <w:top w:val="nil"/>
              <w:left w:val="nil"/>
              <w:bottom w:val="single" w:sz="4" w:space="0" w:color="auto"/>
              <w:right w:val="single" w:sz="4" w:space="0" w:color="auto"/>
            </w:tcBorders>
            <w:shd w:val="clear" w:color="auto" w:fill="auto"/>
            <w:noWrap/>
            <w:vAlign w:val="bottom"/>
            <w:hideMark/>
          </w:tcPr>
          <w:p w14:paraId="42A2F6C8" w14:textId="77777777" w:rsidR="004E0B1F" w:rsidRPr="00EB64B1" w:rsidRDefault="004E0B1F" w:rsidP="00AE67DE">
            <w:pPr>
              <w:jc w:val="right"/>
              <w:rPr>
                <w:rFonts w:ascii="Times New Roman" w:hAnsi="Times New Roman" w:cs="Times New Roman"/>
                <w:b/>
                <w:bCs/>
                <w:color w:val="000000"/>
                <w:sz w:val="24"/>
                <w:szCs w:val="24"/>
              </w:rPr>
            </w:pPr>
            <w:r w:rsidRPr="00EB64B1">
              <w:rPr>
                <w:rFonts w:ascii="Times New Roman" w:hAnsi="Times New Roman" w:cs="Times New Roman"/>
                <w:b/>
                <w:bCs/>
                <w:color w:val="000000"/>
                <w:sz w:val="24"/>
                <w:szCs w:val="24"/>
              </w:rPr>
              <w:t>64 493</w:t>
            </w:r>
          </w:p>
        </w:tc>
        <w:tc>
          <w:tcPr>
            <w:tcW w:w="2126" w:type="dxa"/>
            <w:tcBorders>
              <w:top w:val="nil"/>
              <w:left w:val="nil"/>
              <w:bottom w:val="single" w:sz="4" w:space="0" w:color="auto"/>
              <w:right w:val="single" w:sz="4" w:space="0" w:color="auto"/>
            </w:tcBorders>
            <w:shd w:val="clear" w:color="auto" w:fill="auto"/>
            <w:noWrap/>
            <w:vAlign w:val="bottom"/>
            <w:hideMark/>
          </w:tcPr>
          <w:p w14:paraId="00E21F6A" w14:textId="77777777" w:rsidR="004E0B1F" w:rsidRPr="00EB64B1" w:rsidRDefault="004E0B1F" w:rsidP="00AE67DE">
            <w:pPr>
              <w:jc w:val="right"/>
              <w:rPr>
                <w:rFonts w:ascii="Times New Roman" w:hAnsi="Times New Roman" w:cs="Times New Roman"/>
                <w:b/>
                <w:bCs/>
                <w:sz w:val="24"/>
                <w:szCs w:val="24"/>
              </w:rPr>
            </w:pPr>
            <w:r w:rsidRPr="00EB64B1">
              <w:rPr>
                <w:rFonts w:ascii="Times New Roman" w:hAnsi="Times New Roman" w:cs="Times New Roman"/>
                <w:b/>
                <w:bCs/>
                <w:sz w:val="24"/>
                <w:szCs w:val="24"/>
              </w:rPr>
              <w:t>58</w:t>
            </w:r>
          </w:p>
        </w:tc>
      </w:tr>
    </w:tbl>
    <w:p w14:paraId="78451484" w14:textId="77777777" w:rsidR="004E0B1F" w:rsidRPr="00EB64B1" w:rsidRDefault="004E0B1F" w:rsidP="004E0B1F">
      <w:pPr>
        <w:widowControl w:val="0"/>
        <w:autoSpaceDE w:val="0"/>
        <w:autoSpaceDN w:val="0"/>
        <w:adjustRightInd w:val="0"/>
        <w:spacing w:before="120"/>
        <w:ind w:left="720"/>
        <w:jc w:val="both"/>
        <w:rPr>
          <w:rFonts w:ascii="Times New Roman" w:hAnsi="Times New Roman" w:cs="Times New Roman"/>
          <w:b/>
          <w:sz w:val="24"/>
          <w:szCs w:val="24"/>
        </w:rPr>
      </w:pPr>
    </w:p>
    <w:p w14:paraId="0D310378" w14:textId="77777777" w:rsidR="004E0B1F" w:rsidRPr="00EB64B1" w:rsidRDefault="004E0B1F" w:rsidP="004E0B1F">
      <w:pPr>
        <w:widowControl w:val="0"/>
        <w:autoSpaceDE w:val="0"/>
        <w:autoSpaceDN w:val="0"/>
        <w:adjustRightInd w:val="0"/>
        <w:spacing w:before="120"/>
        <w:ind w:left="720"/>
        <w:jc w:val="both"/>
        <w:rPr>
          <w:rFonts w:ascii="Times New Roman" w:hAnsi="Times New Roman" w:cs="Times New Roman"/>
          <w:b/>
          <w:sz w:val="24"/>
          <w:szCs w:val="24"/>
        </w:rPr>
      </w:pPr>
    </w:p>
    <w:p w14:paraId="2C5EBB48" w14:textId="77777777" w:rsidR="004E0B1F" w:rsidRPr="00145DDF" w:rsidRDefault="004E0B1F" w:rsidP="004E0B1F">
      <w:pPr>
        <w:widowControl w:val="0"/>
        <w:numPr>
          <w:ilvl w:val="0"/>
          <w:numId w:val="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145DDF">
        <w:rPr>
          <w:rFonts w:ascii="Times New Roman" w:hAnsi="Times New Roman" w:cs="Times New Roman"/>
          <w:sz w:val="24"/>
          <w:szCs w:val="24"/>
        </w:rPr>
        <w:t>d’autoriser  Monsieur</w:t>
      </w:r>
      <w:proofErr w:type="gramEnd"/>
      <w:r w:rsidRPr="00145DDF">
        <w:rPr>
          <w:rFonts w:ascii="Times New Roman" w:hAnsi="Times New Roman" w:cs="Times New Roman"/>
          <w:sz w:val="24"/>
          <w:szCs w:val="24"/>
        </w:rPr>
        <w:t xml:space="preserve"> le Maire ou son représentant à notifier la présente à Monsieur le Président de MACS et à Monsieur le Préfet des Landes, </w:t>
      </w:r>
    </w:p>
    <w:p w14:paraId="494384D5" w14:textId="77777777" w:rsidR="004E0B1F" w:rsidRPr="00145DDF" w:rsidRDefault="004E0B1F" w:rsidP="004E0B1F">
      <w:pPr>
        <w:widowControl w:val="0"/>
        <w:numPr>
          <w:ilvl w:val="0"/>
          <w:numId w:val="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145DDF">
        <w:rPr>
          <w:rFonts w:ascii="Times New Roman" w:hAnsi="Times New Roman" w:cs="Times New Roman"/>
          <w:sz w:val="24"/>
          <w:szCs w:val="24"/>
        </w:rPr>
        <w:t>d’autoriser  Monsieur</w:t>
      </w:r>
      <w:proofErr w:type="gramEnd"/>
      <w:r w:rsidRPr="00145DDF">
        <w:rPr>
          <w:rFonts w:ascii="Times New Roman" w:hAnsi="Times New Roman" w:cs="Times New Roman"/>
          <w:sz w:val="24"/>
          <w:szCs w:val="24"/>
        </w:rPr>
        <w:t xml:space="preserve"> le Maire ou son représentant à prendre tout acte et à signer tout document se rapportant à l’exécution de la présente.</w:t>
      </w:r>
    </w:p>
    <w:p w14:paraId="3E4BCAC0" w14:textId="77777777" w:rsidR="004E0B1F" w:rsidRDefault="004E0B1F" w:rsidP="004E0B1F">
      <w:pPr>
        <w:widowControl w:val="0"/>
        <w:autoSpaceDE w:val="0"/>
        <w:autoSpaceDN w:val="0"/>
        <w:adjustRightInd w:val="0"/>
        <w:spacing w:before="120"/>
        <w:jc w:val="both"/>
        <w:rPr>
          <w:rFonts w:ascii="Times New Roman" w:hAnsi="Times New Roman" w:cs="Times New Roman"/>
          <w:b/>
          <w:sz w:val="24"/>
          <w:szCs w:val="24"/>
        </w:rPr>
      </w:pPr>
    </w:p>
    <w:p w14:paraId="7CAE0CC0" w14:textId="77777777" w:rsidR="004E0B1F" w:rsidRPr="00145DDF" w:rsidRDefault="004E0B1F" w:rsidP="004E0B1F">
      <w:pPr>
        <w:pStyle w:val="Paragraphedeliste"/>
        <w:numPr>
          <w:ilvl w:val="0"/>
          <w:numId w:val="9"/>
        </w:numPr>
        <w:jc w:val="both"/>
        <w:rPr>
          <w:rFonts w:ascii="Times New Roman" w:hAnsi="Times New Roman" w:cs="Times New Roman"/>
          <w:b/>
          <w:color w:val="0D0D0D" w:themeColor="text1" w:themeTint="F2"/>
          <w:sz w:val="24"/>
          <w:szCs w:val="24"/>
          <w:u w:val="single"/>
        </w:rPr>
      </w:pPr>
      <w:r w:rsidRPr="00145DDF">
        <w:rPr>
          <w:rFonts w:ascii="Times New Roman" w:hAnsi="Times New Roman" w:cs="Times New Roman"/>
          <w:b/>
          <w:sz w:val="24"/>
          <w:szCs w:val="24"/>
          <w:u w:val="single"/>
        </w:rPr>
        <w:t>Délibération n° 2019_06_11_D02 -</w:t>
      </w:r>
      <w:r w:rsidRPr="00145DDF">
        <w:rPr>
          <w:rFonts w:ascii="Times New Roman" w:hAnsi="Times New Roman" w:cs="Times New Roman"/>
          <w:b/>
          <w:color w:val="0D0D0D" w:themeColor="text1" w:themeTint="F2"/>
          <w:sz w:val="24"/>
          <w:szCs w:val="24"/>
          <w:u w:val="single"/>
        </w:rPr>
        <w:t xml:space="preserve"> Fixation du montant des attributions de compensation des communes résultant de l’augmentation du montant des charges évaluées pour l’exercice des missions « </w:t>
      </w:r>
      <w:proofErr w:type="spellStart"/>
      <w:r w:rsidRPr="00145DDF">
        <w:rPr>
          <w:rFonts w:ascii="Times New Roman" w:hAnsi="Times New Roman" w:cs="Times New Roman"/>
          <w:b/>
          <w:color w:val="0D0D0D" w:themeColor="text1" w:themeTint="F2"/>
          <w:sz w:val="24"/>
          <w:szCs w:val="24"/>
          <w:u w:val="single"/>
        </w:rPr>
        <w:t>gema</w:t>
      </w:r>
      <w:proofErr w:type="spellEnd"/>
      <w:r w:rsidRPr="00145DDF">
        <w:rPr>
          <w:rFonts w:ascii="Times New Roman" w:hAnsi="Times New Roman" w:cs="Times New Roman"/>
          <w:b/>
          <w:color w:val="0D0D0D" w:themeColor="text1" w:themeTint="F2"/>
          <w:sz w:val="24"/>
          <w:szCs w:val="24"/>
          <w:u w:val="single"/>
        </w:rPr>
        <w:t xml:space="preserve"> » par le syndicat mixte de rivières côte-sud, du transfert de charges </w:t>
      </w:r>
      <w:r>
        <w:rPr>
          <w:rFonts w:ascii="Times New Roman" w:hAnsi="Times New Roman" w:cs="Times New Roman"/>
          <w:b/>
          <w:color w:val="0D0D0D" w:themeColor="text1" w:themeTint="F2"/>
          <w:sz w:val="24"/>
          <w:szCs w:val="24"/>
          <w:u w:val="single"/>
        </w:rPr>
        <w:t>de pérennité par la commune de S</w:t>
      </w:r>
      <w:r w:rsidRPr="00145DDF">
        <w:rPr>
          <w:rFonts w:ascii="Times New Roman" w:hAnsi="Times New Roman" w:cs="Times New Roman"/>
          <w:b/>
          <w:color w:val="0D0D0D" w:themeColor="text1" w:themeTint="F2"/>
          <w:sz w:val="24"/>
          <w:szCs w:val="24"/>
          <w:u w:val="single"/>
        </w:rPr>
        <w:t xml:space="preserve">oustons dans le cadre de la compétence en matière de création, aménagement, entretien et gestion des zones d’activité, et de la réévaluation des charges transférées par la commune de </w:t>
      </w:r>
      <w:r>
        <w:rPr>
          <w:rFonts w:ascii="Times New Roman" w:hAnsi="Times New Roman" w:cs="Times New Roman"/>
          <w:b/>
          <w:color w:val="0D0D0D" w:themeColor="text1" w:themeTint="F2"/>
          <w:sz w:val="24"/>
          <w:szCs w:val="24"/>
          <w:u w:val="single"/>
        </w:rPr>
        <w:t>C</w:t>
      </w:r>
      <w:r w:rsidRPr="00145DDF">
        <w:rPr>
          <w:rFonts w:ascii="Times New Roman" w:hAnsi="Times New Roman" w:cs="Times New Roman"/>
          <w:b/>
          <w:color w:val="0D0D0D" w:themeColor="text1" w:themeTint="F2"/>
          <w:sz w:val="24"/>
          <w:szCs w:val="24"/>
          <w:u w:val="single"/>
        </w:rPr>
        <w:t>apbreton dans le cadre de la compétence en matière de promotion du tourisme</w:t>
      </w:r>
    </w:p>
    <w:p w14:paraId="3C2C1C42" w14:textId="77777777" w:rsidR="004E0B1F" w:rsidRDefault="004E0B1F" w:rsidP="004E0B1F">
      <w:pPr>
        <w:spacing w:before="60"/>
        <w:rPr>
          <w:rFonts w:ascii="Times New Roman" w:hAnsi="Times New Roman" w:cs="Times New Roman"/>
          <w:sz w:val="24"/>
          <w:szCs w:val="24"/>
        </w:rPr>
      </w:pPr>
      <w:r w:rsidRPr="00145DDF">
        <w:rPr>
          <w:rFonts w:ascii="Times New Roman" w:hAnsi="Times New Roman" w:cs="Times New Roman"/>
          <w:sz w:val="24"/>
          <w:szCs w:val="24"/>
          <w:u w:val="single"/>
        </w:rPr>
        <w:t>Rapporteur</w:t>
      </w:r>
      <w:r w:rsidRPr="00145DDF">
        <w:rPr>
          <w:rFonts w:ascii="Times New Roman" w:hAnsi="Times New Roman" w:cs="Times New Roman"/>
          <w:sz w:val="24"/>
          <w:szCs w:val="24"/>
        </w:rPr>
        <w:t> : Monsieur le Maire</w:t>
      </w:r>
      <w:r>
        <w:rPr>
          <w:rFonts w:ascii="Times New Roman" w:hAnsi="Times New Roman" w:cs="Times New Roman"/>
          <w:sz w:val="24"/>
          <w:szCs w:val="24"/>
        </w:rPr>
        <w:t>.</w:t>
      </w:r>
    </w:p>
    <w:p w14:paraId="0344E938" w14:textId="77777777" w:rsidR="004E0B1F" w:rsidRPr="00145DDF" w:rsidRDefault="004E0B1F" w:rsidP="004E0B1F">
      <w:pPr>
        <w:spacing w:before="60"/>
        <w:rPr>
          <w:rFonts w:ascii="Times New Roman" w:hAnsi="Times New Roman" w:cs="Times New Roman"/>
          <w:sz w:val="24"/>
          <w:szCs w:val="24"/>
        </w:rPr>
      </w:pPr>
    </w:p>
    <w:p w14:paraId="05B3C9A3" w14:textId="77777777" w:rsidR="004E0B1F" w:rsidRPr="00145DDF" w:rsidRDefault="004E0B1F" w:rsidP="004E0B1F">
      <w:pPr>
        <w:pStyle w:val="Paragraphedeliste"/>
        <w:numPr>
          <w:ilvl w:val="0"/>
          <w:numId w:val="11"/>
        </w:numPr>
        <w:spacing w:before="120" w:after="0" w:line="240" w:lineRule="auto"/>
        <w:ind w:left="0" w:hanging="11"/>
        <w:contextualSpacing w:val="0"/>
        <w:jc w:val="both"/>
        <w:rPr>
          <w:rFonts w:ascii="Times New Roman" w:hAnsi="Times New Roman" w:cs="Times New Roman"/>
          <w:b/>
          <w:sz w:val="24"/>
          <w:szCs w:val="24"/>
        </w:rPr>
      </w:pPr>
      <w:r w:rsidRPr="00145DDF">
        <w:rPr>
          <w:rFonts w:ascii="Times New Roman" w:hAnsi="Times New Roman" w:cs="Times New Roman"/>
          <w:b/>
          <w:sz w:val="24"/>
          <w:szCs w:val="24"/>
        </w:rPr>
        <w:t>Transfert de compétence en matière de gestion des milieux aquatiques et de prévention des inondations (GEMAPI)</w:t>
      </w:r>
    </w:p>
    <w:p w14:paraId="5D4B1FD9"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Cette nouvelle compétence obligatoire pour MACS depuis le 1</w:t>
      </w:r>
      <w:r w:rsidRPr="00145DDF">
        <w:rPr>
          <w:rFonts w:ascii="Times New Roman" w:hAnsi="Times New Roman" w:cs="Times New Roman"/>
          <w:sz w:val="24"/>
          <w:szCs w:val="24"/>
          <w:vertAlign w:val="superscript"/>
        </w:rPr>
        <w:t>er</w:t>
      </w:r>
      <w:r w:rsidRPr="00145DDF">
        <w:rPr>
          <w:rFonts w:ascii="Times New Roman" w:hAnsi="Times New Roman" w:cs="Times New Roman"/>
          <w:sz w:val="24"/>
          <w:szCs w:val="24"/>
        </w:rPr>
        <w:t xml:space="preserve"> janvier 2018 recouvre les missions inscrites au 1°, 2°, 5° et 8° de l’article L. 211-7 du code de l’environnement suivantes :</w:t>
      </w:r>
    </w:p>
    <w:p w14:paraId="2611AA0E" w14:textId="77777777" w:rsidR="004E0B1F" w:rsidRPr="00145DDF" w:rsidRDefault="004E0B1F" w:rsidP="004E0B1F">
      <w:pPr>
        <w:pStyle w:val="NormalWeb"/>
        <w:spacing w:before="120" w:beforeAutospacing="0" w:after="0" w:afterAutospacing="0"/>
        <w:jc w:val="both"/>
      </w:pPr>
      <w:r w:rsidRPr="00145DDF">
        <w:t xml:space="preserve">1° L'aménagement d'un bassin ou d'une fraction de bassin hydrographique ; </w:t>
      </w:r>
    </w:p>
    <w:p w14:paraId="0EB5AAAA" w14:textId="77777777" w:rsidR="004E0B1F" w:rsidRPr="00145DDF" w:rsidRDefault="004E0B1F" w:rsidP="004E0B1F">
      <w:pPr>
        <w:pStyle w:val="NormalWeb"/>
        <w:spacing w:before="120" w:beforeAutospacing="0" w:after="0" w:afterAutospacing="0"/>
        <w:jc w:val="both"/>
      </w:pPr>
      <w:r w:rsidRPr="00145DDF">
        <w:t xml:space="preserve">2° L'entretien et l'aménagement d'un cours d'eau, canal, lac ou plan d'eau, y compris les accès à ce cours d'eau, à ce canal, à ce lac ou à ce plan d'eau ; </w:t>
      </w:r>
    </w:p>
    <w:p w14:paraId="6A60EB7C" w14:textId="77777777" w:rsidR="004E0B1F" w:rsidRPr="00145DDF" w:rsidRDefault="004E0B1F" w:rsidP="004E0B1F">
      <w:pPr>
        <w:pStyle w:val="NormalWeb"/>
        <w:spacing w:before="120" w:beforeAutospacing="0" w:after="0" w:afterAutospacing="0"/>
        <w:jc w:val="both"/>
      </w:pPr>
      <w:r w:rsidRPr="00145DDF">
        <w:t xml:space="preserve">5° La défense contre les inondations et contre la mer ; </w:t>
      </w:r>
    </w:p>
    <w:p w14:paraId="2336E8F0" w14:textId="77777777" w:rsidR="004E0B1F" w:rsidRPr="00145DDF" w:rsidRDefault="004E0B1F" w:rsidP="004E0B1F">
      <w:pPr>
        <w:pStyle w:val="NormalWeb"/>
        <w:spacing w:before="120" w:beforeAutospacing="0" w:after="0" w:afterAutospacing="0"/>
        <w:jc w:val="both"/>
      </w:pPr>
      <w:r w:rsidRPr="00145DDF">
        <w:t>8° La protection et la restauration des sites, des écosystèmes aquatiques et des zones humides ainsi que des formations boisées riveraines.</w:t>
      </w:r>
    </w:p>
    <w:p w14:paraId="0C930074" w14:textId="77777777" w:rsidR="004E0B1F" w:rsidRPr="00145DDF" w:rsidRDefault="004E0B1F" w:rsidP="004E0B1F">
      <w:pPr>
        <w:jc w:val="both"/>
        <w:rPr>
          <w:rFonts w:ascii="Times New Roman" w:hAnsi="Times New Roman" w:cs="Times New Roman"/>
          <w:sz w:val="24"/>
          <w:szCs w:val="24"/>
        </w:rPr>
      </w:pPr>
    </w:p>
    <w:p w14:paraId="7E851DA1"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En particulier, le volet « GEMA » - Gestion des milieux aquatiques (items 1°, 2° et 8° de l’article L. 211-7 du code de l’environnement) recouvre en partie les missions exercées au titre de la gestion équilibrée des cours d’eaux, compétence transférée à la Communauté de communes MACS depuis le 1</w:t>
      </w:r>
      <w:r w:rsidRPr="00145DDF">
        <w:rPr>
          <w:rFonts w:ascii="Times New Roman" w:hAnsi="Times New Roman" w:cs="Times New Roman"/>
          <w:sz w:val="24"/>
          <w:szCs w:val="24"/>
          <w:vertAlign w:val="superscript"/>
        </w:rPr>
        <w:t>er</w:t>
      </w:r>
      <w:r w:rsidRPr="00145DDF">
        <w:rPr>
          <w:rFonts w:ascii="Times New Roman" w:hAnsi="Times New Roman" w:cs="Times New Roman"/>
          <w:sz w:val="24"/>
          <w:szCs w:val="24"/>
        </w:rPr>
        <w:t xml:space="preserve"> janvier 2014. En application du principe de représentation-substitution prévu par les dispositions du code général des collectivités territoriales, MACS s’est substituée à ses communes membres réparties au sein de trois syndicats de rivières : </w:t>
      </w:r>
    </w:p>
    <w:p w14:paraId="53CEB23B" w14:textId="77777777" w:rsidR="004E0B1F" w:rsidRPr="00145DDF" w:rsidRDefault="004E0B1F" w:rsidP="004E0B1F">
      <w:pPr>
        <w:numPr>
          <w:ilvl w:val="0"/>
          <w:numId w:val="10"/>
        </w:numPr>
        <w:spacing w:after="0" w:line="240" w:lineRule="auto"/>
        <w:jc w:val="both"/>
        <w:rPr>
          <w:rFonts w:ascii="Times New Roman" w:hAnsi="Times New Roman" w:cs="Times New Roman"/>
          <w:sz w:val="24"/>
          <w:szCs w:val="24"/>
        </w:rPr>
      </w:pPr>
      <w:proofErr w:type="gramStart"/>
      <w:r w:rsidRPr="00145DDF">
        <w:rPr>
          <w:rFonts w:ascii="Times New Roman" w:hAnsi="Times New Roman" w:cs="Times New Roman"/>
          <w:sz w:val="24"/>
          <w:szCs w:val="24"/>
        </w:rPr>
        <w:t>le</w:t>
      </w:r>
      <w:proofErr w:type="gramEnd"/>
      <w:r w:rsidRPr="00145DDF">
        <w:rPr>
          <w:rFonts w:ascii="Times New Roman" w:hAnsi="Times New Roman" w:cs="Times New Roman"/>
          <w:sz w:val="24"/>
          <w:szCs w:val="24"/>
        </w:rPr>
        <w:t xml:space="preserve"> syndicat mixte de rivières Côte Sud,</w:t>
      </w:r>
    </w:p>
    <w:p w14:paraId="3B986E4E" w14:textId="77777777" w:rsidR="004E0B1F" w:rsidRPr="00145DDF" w:rsidRDefault="004E0B1F" w:rsidP="004E0B1F">
      <w:pPr>
        <w:numPr>
          <w:ilvl w:val="0"/>
          <w:numId w:val="10"/>
        </w:numPr>
        <w:spacing w:after="0" w:line="240" w:lineRule="auto"/>
        <w:jc w:val="both"/>
        <w:rPr>
          <w:rFonts w:ascii="Times New Roman" w:hAnsi="Times New Roman" w:cs="Times New Roman"/>
          <w:sz w:val="24"/>
          <w:szCs w:val="24"/>
        </w:rPr>
      </w:pPr>
      <w:proofErr w:type="gramStart"/>
      <w:r w:rsidRPr="00145DDF">
        <w:rPr>
          <w:rFonts w:ascii="Times New Roman" w:hAnsi="Times New Roman" w:cs="Times New Roman"/>
          <w:sz w:val="24"/>
          <w:szCs w:val="24"/>
        </w:rPr>
        <w:t>le</w:t>
      </w:r>
      <w:proofErr w:type="gramEnd"/>
      <w:r w:rsidRPr="00145DDF">
        <w:rPr>
          <w:rFonts w:ascii="Times New Roman" w:hAnsi="Times New Roman" w:cs="Times New Roman"/>
          <w:sz w:val="24"/>
          <w:szCs w:val="24"/>
        </w:rPr>
        <w:t xml:space="preserve"> syndicat mixte de rivières du Bas Adour,</w:t>
      </w:r>
    </w:p>
    <w:p w14:paraId="61CC7D40" w14:textId="77777777" w:rsidR="004E0B1F" w:rsidRPr="00145DDF" w:rsidRDefault="004E0B1F" w:rsidP="004E0B1F">
      <w:pPr>
        <w:numPr>
          <w:ilvl w:val="0"/>
          <w:numId w:val="10"/>
        </w:numPr>
        <w:spacing w:after="0" w:line="240" w:lineRule="auto"/>
        <w:jc w:val="both"/>
        <w:rPr>
          <w:rFonts w:ascii="Times New Roman" w:hAnsi="Times New Roman" w:cs="Times New Roman"/>
          <w:sz w:val="24"/>
          <w:szCs w:val="24"/>
        </w:rPr>
      </w:pPr>
      <w:proofErr w:type="gramStart"/>
      <w:r w:rsidRPr="00145DDF">
        <w:rPr>
          <w:rFonts w:ascii="Times New Roman" w:hAnsi="Times New Roman" w:cs="Times New Roman"/>
          <w:sz w:val="24"/>
          <w:szCs w:val="24"/>
        </w:rPr>
        <w:t>le</w:t>
      </w:r>
      <w:proofErr w:type="gramEnd"/>
      <w:r w:rsidRPr="00145DDF">
        <w:rPr>
          <w:rFonts w:ascii="Times New Roman" w:hAnsi="Times New Roman" w:cs="Times New Roman"/>
          <w:sz w:val="24"/>
          <w:szCs w:val="24"/>
        </w:rPr>
        <w:t xml:space="preserve"> syndicat mixte de rivières du Marensin et du Born.</w:t>
      </w:r>
    </w:p>
    <w:p w14:paraId="7CEDF50F" w14:textId="77777777" w:rsidR="004E0B1F" w:rsidRPr="00145DDF" w:rsidRDefault="004E0B1F" w:rsidP="004E0B1F">
      <w:pPr>
        <w:jc w:val="both"/>
        <w:rPr>
          <w:rFonts w:ascii="Times New Roman" w:hAnsi="Times New Roman" w:cs="Times New Roman"/>
          <w:sz w:val="24"/>
          <w:szCs w:val="24"/>
        </w:rPr>
      </w:pPr>
    </w:p>
    <w:p w14:paraId="4FDF4778"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Ces trois syndicats ont fait évoluer leurs statuts pour pouvoir exercer, sur transfert des EPCI membres, l’intégralité des missions relevant de la gestion des milieux aquatiques au sens des 1°, 2° et 8° du I de l’article L. 211-7 du code de l’environnement.</w:t>
      </w:r>
    </w:p>
    <w:p w14:paraId="43C5ACB9"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 xml:space="preserve">Concernant le </w:t>
      </w:r>
      <w:r w:rsidRPr="00145DDF">
        <w:rPr>
          <w:rFonts w:ascii="Times New Roman" w:hAnsi="Times New Roman" w:cs="Times New Roman"/>
          <w:b/>
          <w:sz w:val="24"/>
          <w:szCs w:val="24"/>
        </w:rPr>
        <w:t>syndicat mixte de rivières Côte-Sud</w:t>
      </w:r>
      <w:r w:rsidRPr="00145DDF">
        <w:rPr>
          <w:rFonts w:ascii="Times New Roman" w:hAnsi="Times New Roman" w:cs="Times New Roman"/>
          <w:sz w:val="24"/>
          <w:szCs w:val="24"/>
        </w:rPr>
        <w:t>, les charges évaluées pour exercer les missions « GEMA » nécessitent une augmentation par rapport aux montants actuels prélevés sur les attributions de compensation (AC) afin de pouvoir finaliser le budget 2019 du syndicat. En effet, les subventions escomptées de la part des partenaires institutionnels, notamment de l’Agence de l’eau Adour Garonne, sont en baisse par rapport au prévisionnel.</w:t>
      </w:r>
    </w:p>
    <w:p w14:paraId="117FFECA" w14:textId="77777777" w:rsidR="004E0B1F" w:rsidRPr="00145DDF" w:rsidRDefault="004E0B1F" w:rsidP="004E0B1F">
      <w:pPr>
        <w:jc w:val="both"/>
        <w:rPr>
          <w:rFonts w:ascii="Times New Roman" w:hAnsi="Times New Roman" w:cs="Times New Roman"/>
          <w:sz w:val="24"/>
          <w:szCs w:val="24"/>
        </w:rPr>
      </w:pPr>
    </w:p>
    <w:p w14:paraId="765E4D18" w14:textId="77777777" w:rsidR="004E0B1F" w:rsidRDefault="004E0B1F" w:rsidP="004E0B1F">
      <w:pPr>
        <w:jc w:val="both"/>
        <w:rPr>
          <w:rFonts w:ascii="Times New Roman" w:hAnsi="Times New Roman" w:cs="Times New Roman"/>
          <w:b/>
          <w:bCs/>
          <w:sz w:val="24"/>
          <w:szCs w:val="24"/>
        </w:rPr>
      </w:pPr>
      <w:r w:rsidRPr="00145DDF">
        <w:rPr>
          <w:rFonts w:ascii="Times New Roman" w:hAnsi="Times New Roman" w:cs="Times New Roman"/>
          <w:b/>
          <w:bCs/>
          <w:sz w:val="24"/>
          <w:szCs w:val="24"/>
        </w:rPr>
        <w:t>Les charges supplémentaires transférées liées au volet « GEMA » ont été établies comme suit par la commission locale d’évaluation des transferts de charges (CLECT) du 18 mars 2019 :</w:t>
      </w:r>
    </w:p>
    <w:p w14:paraId="1AC07706" w14:textId="77777777" w:rsidR="004E0B1F" w:rsidRDefault="004E0B1F" w:rsidP="004E0B1F">
      <w:pPr>
        <w:spacing w:after="0"/>
        <w:jc w:val="both"/>
        <w:rPr>
          <w:rFonts w:ascii="Times New Roman" w:hAnsi="Times New Roman" w:cs="Times New Roman"/>
          <w:b/>
          <w:bCs/>
          <w:sz w:val="24"/>
          <w:szCs w:val="24"/>
        </w:rPr>
      </w:pPr>
      <w:r w:rsidRPr="00145DDF">
        <w:rPr>
          <w:rFonts w:ascii="Times New Roman" w:hAnsi="Times New Roman" w:cs="Times New Roman"/>
          <w:bCs/>
          <w:sz w:val="24"/>
          <w:szCs w:val="24"/>
        </w:rPr>
        <w:t>Le montant à répartir est de 27 340,80 € TTC, selon la clé de répartition des charges suivante :</w:t>
      </w:r>
    </w:p>
    <w:p w14:paraId="64A2EAD5" w14:textId="77777777" w:rsidR="004E0B1F" w:rsidRPr="00CE4399" w:rsidRDefault="004E0B1F" w:rsidP="004E0B1F">
      <w:pPr>
        <w:spacing w:after="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1"/>
      </w:tblGrid>
      <w:tr w:rsidR="004E0B1F" w:rsidRPr="00145DDF" w14:paraId="7A335EE6" w14:textId="77777777" w:rsidTr="00AE67DE">
        <w:tc>
          <w:tcPr>
            <w:tcW w:w="4889" w:type="dxa"/>
            <w:shd w:val="clear" w:color="auto" w:fill="auto"/>
          </w:tcPr>
          <w:p w14:paraId="5917DC6C"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Superficie BV corrigée</w:t>
            </w:r>
          </w:p>
        </w:tc>
        <w:tc>
          <w:tcPr>
            <w:tcW w:w="4890" w:type="dxa"/>
            <w:shd w:val="clear" w:color="auto" w:fill="auto"/>
          </w:tcPr>
          <w:p w14:paraId="036FFC6C"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25 %</w:t>
            </w:r>
          </w:p>
        </w:tc>
      </w:tr>
      <w:tr w:rsidR="004E0B1F" w:rsidRPr="00145DDF" w14:paraId="77CB5A3D" w14:textId="77777777" w:rsidTr="00AE67DE">
        <w:tc>
          <w:tcPr>
            <w:tcW w:w="4889" w:type="dxa"/>
            <w:shd w:val="clear" w:color="auto" w:fill="auto"/>
          </w:tcPr>
          <w:p w14:paraId="1FCC8914"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Linéaire cours d’eaux principaux corrigé</w:t>
            </w:r>
          </w:p>
        </w:tc>
        <w:tc>
          <w:tcPr>
            <w:tcW w:w="4890" w:type="dxa"/>
            <w:shd w:val="clear" w:color="auto" w:fill="auto"/>
          </w:tcPr>
          <w:p w14:paraId="04B390EC"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25 %</w:t>
            </w:r>
          </w:p>
        </w:tc>
      </w:tr>
      <w:tr w:rsidR="004E0B1F" w:rsidRPr="00145DDF" w14:paraId="05E40EAC" w14:textId="77777777" w:rsidTr="00AE67DE">
        <w:tc>
          <w:tcPr>
            <w:tcW w:w="4889" w:type="dxa"/>
            <w:tcBorders>
              <w:bottom w:val="single" w:sz="4" w:space="0" w:color="auto"/>
            </w:tcBorders>
            <w:shd w:val="clear" w:color="auto" w:fill="auto"/>
          </w:tcPr>
          <w:p w14:paraId="4F51D251"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Population DGF rapportée BV</w:t>
            </w:r>
          </w:p>
        </w:tc>
        <w:tc>
          <w:tcPr>
            <w:tcW w:w="4890" w:type="dxa"/>
            <w:shd w:val="clear" w:color="auto" w:fill="auto"/>
          </w:tcPr>
          <w:p w14:paraId="10FE4685"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25 %</w:t>
            </w:r>
          </w:p>
        </w:tc>
      </w:tr>
      <w:tr w:rsidR="004E0B1F" w:rsidRPr="00145DDF" w14:paraId="76D06F85" w14:textId="77777777" w:rsidTr="00AE67DE">
        <w:tc>
          <w:tcPr>
            <w:tcW w:w="4889" w:type="dxa"/>
            <w:tcBorders>
              <w:bottom w:val="single" w:sz="4" w:space="0" w:color="auto"/>
            </w:tcBorders>
            <w:shd w:val="clear" w:color="auto" w:fill="auto"/>
          </w:tcPr>
          <w:p w14:paraId="1913925C"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Potentiel fiscal 3T rapporté BV</w:t>
            </w:r>
          </w:p>
        </w:tc>
        <w:tc>
          <w:tcPr>
            <w:tcW w:w="4890" w:type="dxa"/>
            <w:tcBorders>
              <w:bottom w:val="single" w:sz="4" w:space="0" w:color="auto"/>
            </w:tcBorders>
            <w:shd w:val="clear" w:color="auto" w:fill="auto"/>
          </w:tcPr>
          <w:p w14:paraId="1EE29DE7"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 xml:space="preserve">25 % </w:t>
            </w:r>
          </w:p>
        </w:tc>
      </w:tr>
      <w:tr w:rsidR="004E0B1F" w:rsidRPr="00145DDF" w14:paraId="4E2D40C1" w14:textId="77777777" w:rsidTr="00AE67DE">
        <w:tc>
          <w:tcPr>
            <w:tcW w:w="4889" w:type="dxa"/>
            <w:tcBorders>
              <w:top w:val="single" w:sz="4" w:space="0" w:color="auto"/>
              <w:left w:val="nil"/>
              <w:bottom w:val="nil"/>
              <w:right w:val="single" w:sz="4" w:space="0" w:color="auto"/>
            </w:tcBorders>
            <w:shd w:val="clear" w:color="auto" w:fill="auto"/>
          </w:tcPr>
          <w:p w14:paraId="355341E5" w14:textId="77777777" w:rsidR="004E0B1F" w:rsidRPr="00145DDF" w:rsidRDefault="004E0B1F" w:rsidP="00AE67DE">
            <w:pPr>
              <w:rPr>
                <w:rFonts w:ascii="Times New Roman" w:eastAsia="Calibri" w:hAnsi="Times New Roman" w:cs="Times New Roman"/>
                <w:bCs/>
                <w:sz w:val="24"/>
                <w:szCs w:val="24"/>
              </w:rPr>
            </w:pPr>
          </w:p>
        </w:tc>
        <w:tc>
          <w:tcPr>
            <w:tcW w:w="4890" w:type="dxa"/>
            <w:tcBorders>
              <w:left w:val="single" w:sz="4" w:space="0" w:color="auto"/>
            </w:tcBorders>
            <w:shd w:val="clear" w:color="auto" w:fill="auto"/>
          </w:tcPr>
          <w:p w14:paraId="5613BC57" w14:textId="77777777" w:rsidR="004E0B1F" w:rsidRPr="00145DDF" w:rsidRDefault="004E0B1F" w:rsidP="00AE67DE">
            <w:pPr>
              <w:rPr>
                <w:rFonts w:ascii="Times New Roman" w:eastAsia="Calibri" w:hAnsi="Times New Roman" w:cs="Times New Roman"/>
                <w:bCs/>
                <w:sz w:val="24"/>
                <w:szCs w:val="24"/>
              </w:rPr>
            </w:pPr>
            <w:r w:rsidRPr="00145DDF">
              <w:rPr>
                <w:rFonts w:ascii="Times New Roman" w:eastAsia="Calibri" w:hAnsi="Times New Roman" w:cs="Times New Roman"/>
                <w:bCs/>
                <w:sz w:val="24"/>
                <w:szCs w:val="24"/>
              </w:rPr>
              <w:t>100 %</w:t>
            </w:r>
          </w:p>
        </w:tc>
      </w:tr>
    </w:tbl>
    <w:p w14:paraId="3919FC36" w14:textId="77777777" w:rsidR="004E0B1F" w:rsidRPr="00145DDF" w:rsidRDefault="004E0B1F" w:rsidP="004E0B1F">
      <w:pPr>
        <w:rPr>
          <w:rFonts w:ascii="Times New Roman" w:hAnsi="Times New Roman" w:cs="Times New Roman"/>
          <w:b/>
          <w:bCs/>
          <w:sz w:val="24"/>
          <w:szCs w:val="24"/>
        </w:rPr>
      </w:pPr>
    </w:p>
    <w:p w14:paraId="34ED8420" w14:textId="77777777" w:rsidR="004E0B1F" w:rsidRPr="00145DDF" w:rsidRDefault="004E0B1F" w:rsidP="004E0B1F">
      <w:pPr>
        <w:rPr>
          <w:rFonts w:ascii="Times New Roman" w:hAnsi="Times New Roman" w:cs="Times New Roman"/>
          <w:b/>
          <w:bCs/>
          <w:sz w:val="24"/>
          <w:szCs w:val="24"/>
        </w:rPr>
      </w:pPr>
      <w:r w:rsidRPr="00145DDF">
        <w:rPr>
          <w:rFonts w:ascii="Times New Roman" w:hAnsi="Times New Roman" w:cs="Times New Roman"/>
          <w:b/>
          <w:bCs/>
          <w:noProof/>
          <w:sz w:val="24"/>
          <w:szCs w:val="24"/>
          <w:lang w:eastAsia="fr-FR"/>
        </w:rPr>
        <w:drawing>
          <wp:inline distT="0" distB="0" distL="0" distR="0" wp14:anchorId="1EDF1543" wp14:editId="6F3F8002">
            <wp:extent cx="1593282" cy="4581525"/>
            <wp:effectExtent l="0" t="0" r="698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370" cy="4604783"/>
                    </a:xfrm>
                    <a:prstGeom prst="rect">
                      <a:avLst/>
                    </a:prstGeom>
                    <a:noFill/>
                  </pic:spPr>
                </pic:pic>
              </a:graphicData>
            </a:graphic>
          </wp:inline>
        </w:drawing>
      </w:r>
      <w:r w:rsidRPr="00145DDF">
        <w:rPr>
          <w:rFonts w:ascii="Times New Roman" w:hAnsi="Times New Roman" w:cs="Times New Roman"/>
          <w:b/>
          <w:bCs/>
          <w:noProof/>
          <w:sz w:val="24"/>
          <w:szCs w:val="24"/>
          <w:lang w:eastAsia="fr-FR"/>
        </w:rPr>
        <w:drawing>
          <wp:inline distT="0" distB="0" distL="0" distR="0" wp14:anchorId="721EB04E" wp14:editId="1E5E899D">
            <wp:extent cx="1608824" cy="45910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1" cy="4613556"/>
                    </a:xfrm>
                    <a:prstGeom prst="rect">
                      <a:avLst/>
                    </a:prstGeom>
                    <a:noFill/>
                  </pic:spPr>
                </pic:pic>
              </a:graphicData>
            </a:graphic>
          </wp:inline>
        </w:drawing>
      </w:r>
    </w:p>
    <w:p w14:paraId="16F297AB" w14:textId="77777777" w:rsidR="004E0B1F" w:rsidRPr="00145DDF" w:rsidRDefault="004E0B1F" w:rsidP="004E0B1F">
      <w:pPr>
        <w:rPr>
          <w:rFonts w:ascii="Times New Roman" w:hAnsi="Times New Roman" w:cs="Times New Roman"/>
          <w:b/>
          <w:sz w:val="24"/>
          <w:szCs w:val="24"/>
        </w:rPr>
      </w:pPr>
    </w:p>
    <w:p w14:paraId="73B13F01" w14:textId="77777777" w:rsidR="004E0B1F" w:rsidRPr="00CE4399" w:rsidRDefault="004E0B1F" w:rsidP="004E0B1F">
      <w:pPr>
        <w:rPr>
          <w:rFonts w:ascii="Times New Roman" w:hAnsi="Times New Roman" w:cs="Times New Roman"/>
          <w:b/>
          <w:sz w:val="24"/>
          <w:szCs w:val="24"/>
        </w:rPr>
      </w:pPr>
      <w:r w:rsidRPr="00145DDF">
        <w:rPr>
          <w:rFonts w:ascii="Times New Roman" w:hAnsi="Times New Roman" w:cs="Times New Roman"/>
          <w:b/>
          <w:sz w:val="24"/>
          <w:szCs w:val="24"/>
        </w:rPr>
        <w:t xml:space="preserve">Conditions de révisions des attributions de compensation : </w:t>
      </w:r>
    </w:p>
    <w:p w14:paraId="71CAF8EE"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Les conditions définies par délibération du conseil communautaire en date du 28 septembre 2018 demeurent en vigueur : les montants des AC seront révisés à l’issue de l’obtention de la Déclaration d’Intérêt Général (DIG) délivré par Monsieur le Préfet des Landes et au regard de la mise en œuvre du PPG validé et des subventions accordées.</w:t>
      </w:r>
    </w:p>
    <w:p w14:paraId="12BCAE23" w14:textId="77777777" w:rsidR="004E0B1F" w:rsidRPr="00145DDF" w:rsidRDefault="004E0B1F" w:rsidP="004E0B1F">
      <w:pPr>
        <w:jc w:val="both"/>
        <w:rPr>
          <w:rFonts w:ascii="Times New Roman" w:hAnsi="Times New Roman" w:cs="Times New Roman"/>
          <w:sz w:val="24"/>
          <w:szCs w:val="24"/>
        </w:rPr>
      </w:pPr>
    </w:p>
    <w:p w14:paraId="6B7128F0" w14:textId="77777777" w:rsidR="004E0B1F" w:rsidRDefault="004E0B1F" w:rsidP="004E0B1F">
      <w:pPr>
        <w:pStyle w:val="Paragraphedeliste"/>
        <w:numPr>
          <w:ilvl w:val="0"/>
          <w:numId w:val="12"/>
        </w:numPr>
        <w:spacing w:before="120" w:after="0" w:line="240" w:lineRule="auto"/>
        <w:ind w:left="0" w:hanging="11"/>
        <w:contextualSpacing w:val="0"/>
        <w:jc w:val="both"/>
        <w:rPr>
          <w:rFonts w:ascii="Times New Roman" w:hAnsi="Times New Roman" w:cs="Times New Roman"/>
          <w:b/>
          <w:sz w:val="24"/>
          <w:szCs w:val="24"/>
        </w:rPr>
      </w:pPr>
      <w:r w:rsidRPr="00145DDF">
        <w:rPr>
          <w:rFonts w:ascii="Times New Roman" w:hAnsi="Times New Roman" w:cs="Times New Roman"/>
          <w:b/>
          <w:sz w:val="24"/>
          <w:szCs w:val="24"/>
        </w:rPr>
        <w:t>Compétence en matière de création, aménagement, entretien et gestion de zones d'activité industrielle, commerciale, tertiaire, artisanale, touristique, portuaire ou aéroportuaire - Diminution de l’attribution de compensation de la commune de Soustons</w:t>
      </w:r>
    </w:p>
    <w:p w14:paraId="6F3C702D" w14:textId="77777777" w:rsidR="004E0B1F" w:rsidRPr="00CE4399" w:rsidRDefault="004E0B1F" w:rsidP="004E0B1F">
      <w:pPr>
        <w:pStyle w:val="Paragraphedeliste"/>
        <w:spacing w:after="0" w:line="240" w:lineRule="auto"/>
        <w:ind w:left="0"/>
        <w:contextualSpacing w:val="0"/>
        <w:jc w:val="both"/>
        <w:rPr>
          <w:rFonts w:ascii="Times New Roman" w:hAnsi="Times New Roman" w:cs="Times New Roman"/>
          <w:b/>
          <w:sz w:val="24"/>
          <w:szCs w:val="24"/>
        </w:rPr>
      </w:pPr>
    </w:p>
    <w:p w14:paraId="7CA86B40"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La Communauté de communes est compétente de plein droit, depuis le 1</w:t>
      </w:r>
      <w:r w:rsidRPr="00145DDF">
        <w:rPr>
          <w:rFonts w:ascii="Times New Roman" w:hAnsi="Times New Roman" w:cs="Times New Roman"/>
          <w:sz w:val="24"/>
          <w:szCs w:val="24"/>
          <w:vertAlign w:val="superscript"/>
        </w:rPr>
        <w:t>er</w:t>
      </w:r>
      <w:r w:rsidRPr="00145DDF">
        <w:rPr>
          <w:rFonts w:ascii="Times New Roman" w:hAnsi="Times New Roman" w:cs="Times New Roman"/>
          <w:sz w:val="24"/>
          <w:szCs w:val="24"/>
        </w:rPr>
        <w:t xml:space="preserve"> janvier 2017, en matière de création, aménagement, entretien et gestion de l’ensemble des zones d’activité économique implanté sur son territoire.</w:t>
      </w:r>
    </w:p>
    <w:p w14:paraId="64276EA8" w14:textId="77777777" w:rsidR="004E0B1F" w:rsidRDefault="004E0B1F" w:rsidP="004E0B1F">
      <w:pPr>
        <w:spacing w:before="120"/>
        <w:contextualSpacing/>
        <w:jc w:val="both"/>
        <w:rPr>
          <w:rFonts w:ascii="Times New Roman" w:hAnsi="Times New Roman" w:cs="Times New Roman"/>
          <w:sz w:val="24"/>
          <w:szCs w:val="24"/>
        </w:rPr>
      </w:pPr>
      <w:r w:rsidRPr="00145DDF">
        <w:rPr>
          <w:rFonts w:ascii="Times New Roman" w:hAnsi="Times New Roman" w:cs="Times New Roman"/>
          <w:sz w:val="24"/>
          <w:szCs w:val="24"/>
        </w:rPr>
        <w:t>Le montant de l’attribution de compensation des communes concernées par le transfert de compétence a été déterminé suivant la procédure de fixation libre, par délibérations concordantes du conseil communautaire du 14 mars 2017 et des organes délibérants des communes concernées, en tenant compte du rapport de la commission locale d’évaluation des charges transférées (CLECT) du 16 février 2017.</w:t>
      </w:r>
    </w:p>
    <w:p w14:paraId="57CD1F56" w14:textId="77777777" w:rsidR="004E0B1F" w:rsidRPr="00145DDF" w:rsidRDefault="004E0B1F" w:rsidP="004E0B1F">
      <w:pPr>
        <w:spacing w:before="120"/>
        <w:contextualSpacing/>
        <w:jc w:val="both"/>
        <w:rPr>
          <w:rFonts w:ascii="Times New Roman" w:hAnsi="Times New Roman" w:cs="Times New Roman"/>
          <w:sz w:val="24"/>
          <w:szCs w:val="24"/>
        </w:rPr>
      </w:pPr>
    </w:p>
    <w:p w14:paraId="73380D31" w14:textId="77777777" w:rsidR="004E0B1F" w:rsidRPr="00145DDF" w:rsidRDefault="004E0B1F" w:rsidP="004E0B1F">
      <w:pPr>
        <w:spacing w:before="120"/>
        <w:contextualSpacing/>
        <w:jc w:val="both"/>
        <w:rPr>
          <w:rFonts w:ascii="Times New Roman" w:hAnsi="Times New Roman" w:cs="Times New Roman"/>
          <w:sz w:val="24"/>
          <w:szCs w:val="24"/>
        </w:rPr>
      </w:pPr>
      <w:r w:rsidRPr="00145DDF">
        <w:rPr>
          <w:rFonts w:ascii="Times New Roman" w:hAnsi="Times New Roman" w:cs="Times New Roman"/>
          <w:sz w:val="24"/>
          <w:szCs w:val="24"/>
        </w:rPr>
        <w:t xml:space="preserve">S’agissant de la commune de Soustons, le montant de l’attribution de compensation avait été révisé en tenant compte des charges évaluées sur la zone d’activité communale existante de </w:t>
      </w:r>
      <w:proofErr w:type="spellStart"/>
      <w:r w:rsidRPr="00145DDF">
        <w:rPr>
          <w:rFonts w:ascii="Times New Roman" w:hAnsi="Times New Roman" w:cs="Times New Roman"/>
          <w:sz w:val="24"/>
          <w:szCs w:val="24"/>
        </w:rPr>
        <w:t>Cramat</w:t>
      </w:r>
      <w:proofErr w:type="spellEnd"/>
      <w:r w:rsidRPr="00145DDF">
        <w:rPr>
          <w:rFonts w:ascii="Times New Roman" w:hAnsi="Times New Roman" w:cs="Times New Roman"/>
          <w:sz w:val="24"/>
          <w:szCs w:val="24"/>
        </w:rPr>
        <w:t>, sans tenir compte de l’éventuelle réhabilitation des linéaires de voirie privée inclus dans le périmètre de la zone.</w:t>
      </w:r>
    </w:p>
    <w:p w14:paraId="485F00AB" w14:textId="77777777" w:rsidR="004E0B1F" w:rsidRPr="00145DDF" w:rsidRDefault="004E0B1F" w:rsidP="004E0B1F">
      <w:pPr>
        <w:spacing w:before="120"/>
        <w:contextualSpacing/>
        <w:jc w:val="both"/>
        <w:rPr>
          <w:rFonts w:ascii="Times New Roman" w:hAnsi="Times New Roman" w:cs="Times New Roman"/>
          <w:sz w:val="24"/>
          <w:szCs w:val="24"/>
        </w:rPr>
      </w:pPr>
    </w:p>
    <w:p w14:paraId="7FA9814D" w14:textId="77777777" w:rsidR="004E0B1F" w:rsidRPr="00145DDF" w:rsidRDefault="004E0B1F" w:rsidP="004E0B1F">
      <w:pPr>
        <w:spacing w:before="120"/>
        <w:contextualSpacing/>
        <w:jc w:val="both"/>
        <w:rPr>
          <w:rFonts w:ascii="Times New Roman" w:hAnsi="Times New Roman" w:cs="Times New Roman"/>
          <w:sz w:val="24"/>
          <w:szCs w:val="24"/>
        </w:rPr>
      </w:pPr>
      <w:r w:rsidRPr="00145DDF">
        <w:rPr>
          <w:rFonts w:ascii="Times New Roman" w:hAnsi="Times New Roman" w:cs="Times New Roman"/>
          <w:sz w:val="24"/>
          <w:szCs w:val="24"/>
        </w:rPr>
        <w:t>Or, depuis, un diagnostic réalisé par le service voirie de MACS a soulevé la nécessité d’engager d’urgence 315 000 € HT de travaux pour mettre en sécurité cette voirie privée. Dans un souci d’égalité de traitement avec les autres communes concernées par le transfert de compétence en 2017, qui avaient soit procédé à une réhabilitation préalable au transfert ou pour lesquelles des charges de réhabilitation avaient été évaluées par la CLECT le 16 février 2017, il est proposé de diminuer l’attribution de compensation de la commune de Soustons. En application de l’article 1609 nonies C, V, 1°, alinéa 4 du code général des impôts, cette diminution est consentie par la commune à titre de participation au projet communautaire de remise en sécurité de la voirie de la zone d’activité située sur son territoire.</w:t>
      </w:r>
    </w:p>
    <w:p w14:paraId="24D2575E" w14:textId="77777777" w:rsidR="004E0B1F" w:rsidRPr="00145DDF" w:rsidRDefault="004E0B1F" w:rsidP="004E0B1F">
      <w:pPr>
        <w:spacing w:before="120"/>
        <w:contextualSpacing/>
        <w:jc w:val="both"/>
        <w:rPr>
          <w:rFonts w:ascii="Times New Roman" w:hAnsi="Times New Roman" w:cs="Times New Roman"/>
          <w:sz w:val="24"/>
          <w:szCs w:val="24"/>
        </w:rPr>
      </w:pPr>
    </w:p>
    <w:p w14:paraId="346E764F" w14:textId="77777777" w:rsidR="004E0B1F" w:rsidRPr="00145DDF" w:rsidRDefault="004E0B1F" w:rsidP="004E0B1F">
      <w:pPr>
        <w:jc w:val="both"/>
        <w:rPr>
          <w:rFonts w:ascii="Times New Roman" w:hAnsi="Times New Roman" w:cs="Times New Roman"/>
          <w:sz w:val="24"/>
          <w:szCs w:val="24"/>
        </w:rPr>
      </w:pPr>
      <w:r w:rsidRPr="00145DDF">
        <w:rPr>
          <w:rFonts w:ascii="Times New Roman" w:hAnsi="Times New Roman" w:cs="Times New Roman"/>
          <w:sz w:val="24"/>
          <w:szCs w:val="24"/>
        </w:rPr>
        <w:t>Les charges correspondant à la pérennité de ces voiries ont été évaluées à 17 812,83 € par an par la CLECT lors de sa réunion du 18 mars 2019.</w:t>
      </w:r>
    </w:p>
    <w:p w14:paraId="0CBD8148" w14:textId="77777777" w:rsidR="004E0B1F" w:rsidRPr="00145DDF" w:rsidRDefault="004E0B1F" w:rsidP="004E0B1F">
      <w:pPr>
        <w:jc w:val="both"/>
        <w:rPr>
          <w:rFonts w:ascii="Times New Roman" w:hAnsi="Times New Roman" w:cs="Times New Roman"/>
          <w:b/>
          <w:bCs/>
          <w:sz w:val="24"/>
          <w:szCs w:val="24"/>
        </w:rPr>
      </w:pPr>
    </w:p>
    <w:p w14:paraId="5D154CB2" w14:textId="77777777" w:rsidR="004E0B1F" w:rsidRDefault="004E0B1F" w:rsidP="004E0B1F">
      <w:pPr>
        <w:rPr>
          <w:rFonts w:ascii="Times New Roman" w:hAnsi="Times New Roman" w:cs="Times New Roman"/>
          <w:b/>
          <w:bCs/>
          <w:sz w:val="24"/>
          <w:szCs w:val="24"/>
        </w:rPr>
      </w:pPr>
      <w:r w:rsidRPr="00145DDF">
        <w:rPr>
          <w:rFonts w:ascii="Times New Roman" w:hAnsi="Times New Roman" w:cs="Times New Roman"/>
          <w:b/>
          <w:bCs/>
          <w:sz w:val="24"/>
          <w:szCs w:val="24"/>
        </w:rPr>
        <w:t>RÉCAPITULATIF DES CHARGES DE PÉRENNITÉ ET D’ENTRETIEN DE LA ZONE D’ACTIVITÉ DE CRAMAT</w:t>
      </w:r>
      <w:r w:rsidRPr="00145DDF">
        <w:rPr>
          <w:rFonts w:ascii="Times New Roman" w:hAnsi="Times New Roman" w:cs="Times New Roman"/>
          <w:noProof/>
          <w:sz w:val="24"/>
          <w:szCs w:val="24"/>
          <w:lang w:eastAsia="fr-FR"/>
        </w:rPr>
        <w:drawing>
          <wp:inline distT="0" distB="0" distL="0" distR="0" wp14:anchorId="2BD20774" wp14:editId="3374C88E">
            <wp:extent cx="6438900" cy="2976778"/>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6770" cy="2985039"/>
                    </a:xfrm>
                    <a:prstGeom prst="rect">
                      <a:avLst/>
                    </a:prstGeom>
                    <a:noFill/>
                    <a:ln>
                      <a:noFill/>
                    </a:ln>
                  </pic:spPr>
                </pic:pic>
              </a:graphicData>
            </a:graphic>
          </wp:inline>
        </w:drawing>
      </w:r>
    </w:p>
    <w:p w14:paraId="152C2295" w14:textId="77777777" w:rsidR="004E0B1F" w:rsidRPr="00145DDF" w:rsidRDefault="004E0B1F" w:rsidP="004E0B1F">
      <w:pPr>
        <w:rPr>
          <w:rFonts w:ascii="Times New Roman" w:hAnsi="Times New Roman" w:cs="Times New Roman"/>
          <w:b/>
          <w:bCs/>
          <w:sz w:val="24"/>
          <w:szCs w:val="24"/>
        </w:rPr>
      </w:pPr>
    </w:p>
    <w:p w14:paraId="59376068" w14:textId="77777777" w:rsidR="004E0B1F" w:rsidRDefault="004E0B1F" w:rsidP="004E0B1F">
      <w:pPr>
        <w:numPr>
          <w:ilvl w:val="0"/>
          <w:numId w:val="12"/>
        </w:numPr>
        <w:spacing w:after="0" w:line="240" w:lineRule="auto"/>
        <w:ind w:left="0" w:hanging="11"/>
        <w:rPr>
          <w:rFonts w:ascii="Times New Roman" w:hAnsi="Times New Roman" w:cs="Times New Roman"/>
          <w:b/>
          <w:bCs/>
          <w:sz w:val="24"/>
          <w:szCs w:val="24"/>
        </w:rPr>
      </w:pPr>
      <w:r w:rsidRPr="00145DDF">
        <w:rPr>
          <w:rFonts w:ascii="Times New Roman" w:hAnsi="Times New Roman" w:cs="Times New Roman"/>
          <w:b/>
          <w:sz w:val="24"/>
          <w:szCs w:val="24"/>
        </w:rPr>
        <w:t>Transfert de compétence en matière de promotion du tourisme, dont la création d’offices de tourisme</w:t>
      </w:r>
    </w:p>
    <w:p w14:paraId="3C7A4B0D" w14:textId="77777777" w:rsidR="004E0B1F" w:rsidRPr="00CE4399" w:rsidRDefault="004E0B1F" w:rsidP="004E0B1F">
      <w:pPr>
        <w:spacing w:after="0" w:line="240" w:lineRule="auto"/>
        <w:jc w:val="both"/>
        <w:rPr>
          <w:rFonts w:ascii="Times New Roman" w:hAnsi="Times New Roman" w:cs="Times New Roman"/>
          <w:b/>
          <w:bCs/>
          <w:sz w:val="24"/>
          <w:szCs w:val="24"/>
        </w:rPr>
      </w:pPr>
    </w:p>
    <w:p w14:paraId="3A9E0053" w14:textId="77777777" w:rsidR="004E0B1F" w:rsidRPr="00145DDF" w:rsidRDefault="004E0B1F" w:rsidP="004E0B1F">
      <w:pPr>
        <w:spacing w:after="200"/>
        <w:jc w:val="both"/>
        <w:rPr>
          <w:rFonts w:ascii="Times New Roman" w:eastAsia="Calibri" w:hAnsi="Times New Roman" w:cs="Times New Roman"/>
          <w:sz w:val="24"/>
          <w:szCs w:val="24"/>
        </w:rPr>
      </w:pPr>
      <w:r w:rsidRPr="00145DDF">
        <w:rPr>
          <w:rFonts w:ascii="Times New Roman" w:eastAsia="Calibri" w:hAnsi="Times New Roman" w:cs="Times New Roman"/>
          <w:sz w:val="24"/>
          <w:szCs w:val="24"/>
        </w:rPr>
        <w:t>La Communauté de communes est compétente depuis le 1</w:t>
      </w:r>
      <w:r w:rsidRPr="00145DDF">
        <w:rPr>
          <w:rFonts w:ascii="Times New Roman" w:eastAsia="Calibri" w:hAnsi="Times New Roman" w:cs="Times New Roman"/>
          <w:sz w:val="24"/>
          <w:szCs w:val="24"/>
          <w:vertAlign w:val="superscript"/>
        </w:rPr>
        <w:t>er</w:t>
      </w:r>
      <w:r w:rsidRPr="00145DDF">
        <w:rPr>
          <w:rFonts w:ascii="Times New Roman" w:eastAsia="Calibri" w:hAnsi="Times New Roman" w:cs="Times New Roman"/>
          <w:sz w:val="24"/>
          <w:szCs w:val="24"/>
        </w:rPr>
        <w:t xml:space="preserve"> janvier 2017, d’une compétence obligatoire en matière de « promotion du tourisme dont la création d’offices de tourisme », à l’exception toutefois des communes touristiques érigées en stations classées de tourisme en application des articles </w:t>
      </w:r>
      <w:hyperlink r:id="rId9" w:history="1">
        <w:r w:rsidRPr="00145DDF">
          <w:rPr>
            <w:rFonts w:ascii="Times New Roman" w:eastAsia="Calibri" w:hAnsi="Times New Roman" w:cs="Times New Roman"/>
            <w:sz w:val="24"/>
            <w:szCs w:val="24"/>
          </w:rPr>
          <w:t xml:space="preserve">L. 133-13 </w:t>
        </w:r>
      </w:hyperlink>
      <w:r w:rsidRPr="00145DDF">
        <w:rPr>
          <w:rFonts w:ascii="Times New Roman" w:eastAsia="Calibri" w:hAnsi="Times New Roman" w:cs="Times New Roman"/>
          <w:sz w:val="24"/>
          <w:szCs w:val="24"/>
        </w:rPr>
        <w:t xml:space="preserve">et </w:t>
      </w:r>
      <w:hyperlink r:id="rId10" w:history="1">
        <w:r w:rsidRPr="00145DDF">
          <w:rPr>
            <w:rFonts w:ascii="Times New Roman" w:eastAsia="Calibri" w:hAnsi="Times New Roman" w:cs="Times New Roman"/>
            <w:sz w:val="24"/>
            <w:szCs w:val="24"/>
          </w:rPr>
          <w:t>L. 151-3</w:t>
        </w:r>
      </w:hyperlink>
      <w:r w:rsidRPr="00145DDF">
        <w:rPr>
          <w:rFonts w:ascii="Times New Roman" w:eastAsia="Calibri" w:hAnsi="Times New Roman" w:cs="Times New Roman"/>
          <w:sz w:val="24"/>
          <w:szCs w:val="24"/>
        </w:rPr>
        <w:t xml:space="preserve"> du code du tourisme ou qui ont engagé, au plus tard le 1er janvier 2017, une démarche de classement en station classée de tourisme qui peuvent décider, par délibération prise avant cette date, de conserver l'exercice de la compétence. C’est le cas des communes de Seignosse et de Soorts-Hossegor qui ont délibéré dans les délais prescrits.</w:t>
      </w:r>
    </w:p>
    <w:p w14:paraId="5A7F3862" w14:textId="77777777" w:rsidR="004E0B1F" w:rsidRPr="00145DDF" w:rsidRDefault="004E0B1F" w:rsidP="004E0B1F">
      <w:pPr>
        <w:spacing w:after="200"/>
        <w:jc w:val="both"/>
        <w:rPr>
          <w:rFonts w:ascii="Times New Roman" w:eastAsia="Calibri" w:hAnsi="Times New Roman" w:cs="Times New Roman"/>
          <w:sz w:val="24"/>
          <w:szCs w:val="24"/>
        </w:rPr>
      </w:pPr>
      <w:r w:rsidRPr="00145DDF">
        <w:rPr>
          <w:rFonts w:ascii="Times New Roman" w:eastAsia="Calibri" w:hAnsi="Times New Roman" w:cs="Times New Roman"/>
          <w:sz w:val="24"/>
          <w:szCs w:val="24"/>
        </w:rPr>
        <w:t>L’Office de Tourisme Intercommunal (l’OTI) est chargé des missions relatives à la promotion du tourisme et organise le service depuis le 1</w:t>
      </w:r>
      <w:r w:rsidRPr="00145DDF">
        <w:rPr>
          <w:rFonts w:ascii="Times New Roman" w:eastAsia="Calibri" w:hAnsi="Times New Roman" w:cs="Times New Roman"/>
          <w:sz w:val="24"/>
          <w:szCs w:val="24"/>
          <w:vertAlign w:val="superscript"/>
        </w:rPr>
        <w:t>er</w:t>
      </w:r>
      <w:r w:rsidRPr="00145DDF">
        <w:rPr>
          <w:rFonts w:ascii="Times New Roman" w:eastAsia="Calibri" w:hAnsi="Times New Roman" w:cs="Times New Roman"/>
          <w:sz w:val="24"/>
          <w:szCs w:val="24"/>
        </w:rPr>
        <w:t xml:space="preserve"> janvier 2017.</w:t>
      </w:r>
    </w:p>
    <w:p w14:paraId="5DA2E556" w14:textId="77777777" w:rsidR="004E0B1F" w:rsidRPr="00145DDF" w:rsidRDefault="004E0B1F" w:rsidP="004E0B1F">
      <w:pPr>
        <w:spacing w:after="200"/>
        <w:jc w:val="both"/>
        <w:rPr>
          <w:rFonts w:ascii="Times New Roman" w:eastAsia="Calibri" w:hAnsi="Times New Roman" w:cs="Times New Roman"/>
          <w:sz w:val="24"/>
          <w:szCs w:val="24"/>
        </w:rPr>
      </w:pPr>
      <w:r w:rsidRPr="00145DDF">
        <w:rPr>
          <w:rFonts w:ascii="Times New Roman" w:eastAsia="Calibri" w:hAnsi="Times New Roman" w:cs="Times New Roman"/>
          <w:sz w:val="24"/>
          <w:szCs w:val="24"/>
        </w:rPr>
        <w:t xml:space="preserve">Lors du transfert de la compétence tourisme à MACS, il avait été intégré dans les charges transférées par la commune de Capbreton une prestation de service d’un montant de 14 800 €. La commune ayant décidé, en accord avec l’OTI, de reprendre la charge de l’exécution de ce contrat de prestation de service, il convient de revoir en conséquence le montant de l’attribution de compensation de Capbreton.  </w:t>
      </w:r>
    </w:p>
    <w:p w14:paraId="4D44F6FF" w14:textId="77777777" w:rsidR="004E0B1F" w:rsidRPr="00145DDF" w:rsidRDefault="004E0B1F" w:rsidP="004E0B1F">
      <w:pPr>
        <w:jc w:val="both"/>
        <w:rPr>
          <w:rFonts w:ascii="Times New Roman" w:eastAsia="Calibri" w:hAnsi="Times New Roman" w:cs="Times New Roman"/>
          <w:sz w:val="24"/>
          <w:szCs w:val="24"/>
        </w:rPr>
      </w:pPr>
    </w:p>
    <w:p w14:paraId="69C47DE9" w14:textId="77777777" w:rsidR="004E0B1F" w:rsidRPr="00CE4399" w:rsidRDefault="004E0B1F" w:rsidP="004E0B1F">
      <w:pPr>
        <w:numPr>
          <w:ilvl w:val="0"/>
          <w:numId w:val="12"/>
        </w:numPr>
        <w:spacing w:after="0" w:line="240" w:lineRule="auto"/>
        <w:ind w:left="0" w:hanging="11"/>
        <w:jc w:val="both"/>
        <w:rPr>
          <w:rFonts w:ascii="Times New Roman" w:hAnsi="Times New Roman" w:cs="Times New Roman"/>
          <w:b/>
          <w:sz w:val="24"/>
          <w:szCs w:val="24"/>
        </w:rPr>
      </w:pPr>
      <w:r w:rsidRPr="00145DDF">
        <w:rPr>
          <w:rFonts w:ascii="Times New Roman" w:hAnsi="Times New Roman" w:cs="Times New Roman"/>
          <w:b/>
          <w:sz w:val="24"/>
          <w:szCs w:val="24"/>
        </w:rPr>
        <w:t>Proposition globale de calcul du montant de l’attribution de compensation à compter de l’année 2019</w:t>
      </w:r>
    </w:p>
    <w:p w14:paraId="321F355A" w14:textId="77777777" w:rsidR="004E0B1F" w:rsidRPr="00145DDF" w:rsidRDefault="004E0B1F" w:rsidP="004E0B1F">
      <w:pPr>
        <w:spacing w:after="200"/>
        <w:jc w:val="both"/>
        <w:rPr>
          <w:rFonts w:ascii="Times New Roman" w:eastAsia="Calibri" w:hAnsi="Times New Roman" w:cs="Times New Roman"/>
          <w:sz w:val="24"/>
          <w:szCs w:val="24"/>
        </w:rPr>
      </w:pPr>
      <w:r w:rsidRPr="00145DDF">
        <w:rPr>
          <w:rFonts w:ascii="Times New Roman" w:eastAsia="Calibri" w:hAnsi="Times New Roman" w:cs="Times New Roman"/>
          <w:sz w:val="24"/>
          <w:szCs w:val="24"/>
        </w:rPr>
        <w:t>L’évaluation des charges transférées et le montant des attributions de compensation qui en résultent à compter de l’année 2019 sont retracées dans le cadre du tableau ci-après : </w:t>
      </w:r>
    </w:p>
    <w:p w14:paraId="724E9223" w14:textId="77777777" w:rsidR="004E0B1F" w:rsidRPr="00145DDF" w:rsidRDefault="004E0B1F" w:rsidP="004E0B1F">
      <w:pPr>
        <w:spacing w:after="200"/>
        <w:jc w:val="both"/>
        <w:rPr>
          <w:rFonts w:ascii="Times New Roman" w:eastAsia="Calibri" w:hAnsi="Times New Roman" w:cs="Times New Roman"/>
          <w:sz w:val="24"/>
          <w:szCs w:val="24"/>
        </w:rPr>
      </w:pPr>
      <w:r w:rsidRPr="00145DDF">
        <w:rPr>
          <w:rFonts w:ascii="Times New Roman" w:eastAsia="Calibri" w:hAnsi="Times New Roman" w:cs="Times New Roman"/>
          <w:sz w:val="24"/>
          <w:szCs w:val="24"/>
        </w:rPr>
        <w:t>Conformément aux engagements pris au titre de la solidarité de MACS envers les communes, il est proposé pour les communes éligibles aux fonds de concours solidaires et dont l’attribution de compensation est négative que MACS assume 1/3 du montant de cette attribution de compensation.</w:t>
      </w:r>
    </w:p>
    <w:p w14:paraId="4B493DC1" w14:textId="77777777" w:rsidR="004E0B1F" w:rsidRPr="00145DDF" w:rsidRDefault="004E0B1F" w:rsidP="004E0B1F">
      <w:pPr>
        <w:rPr>
          <w:rFonts w:ascii="Times New Roman" w:eastAsia="Calibri" w:hAnsi="Times New Roman" w:cs="Times New Roman"/>
          <w:sz w:val="24"/>
          <w:szCs w:val="24"/>
        </w:rPr>
      </w:pPr>
    </w:p>
    <w:p w14:paraId="53D2E476" w14:textId="77777777" w:rsidR="004E0B1F" w:rsidRPr="00145DDF" w:rsidRDefault="004E0B1F" w:rsidP="004E0B1F">
      <w:pPr>
        <w:ind w:left="-993" w:right="-993"/>
        <w:rPr>
          <w:rFonts w:ascii="Times New Roman" w:eastAsia="Calibri" w:hAnsi="Times New Roman" w:cs="Times New Roman"/>
          <w:sz w:val="24"/>
          <w:szCs w:val="24"/>
        </w:rPr>
      </w:pPr>
      <w:r w:rsidRPr="00145DDF">
        <w:rPr>
          <w:rFonts w:ascii="Times New Roman" w:eastAsia="Calibri" w:hAnsi="Times New Roman" w:cs="Times New Roman"/>
          <w:noProof/>
          <w:sz w:val="24"/>
          <w:szCs w:val="24"/>
          <w:lang w:eastAsia="fr-FR"/>
        </w:rPr>
        <w:drawing>
          <wp:inline distT="0" distB="0" distL="0" distR="0" wp14:anchorId="223EBA24" wp14:editId="5B77C6A7">
            <wp:extent cx="7096125" cy="402334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825" cy="4032816"/>
                    </a:xfrm>
                    <a:prstGeom prst="rect">
                      <a:avLst/>
                    </a:prstGeom>
                    <a:noFill/>
                    <a:ln>
                      <a:noFill/>
                    </a:ln>
                  </pic:spPr>
                </pic:pic>
              </a:graphicData>
            </a:graphic>
          </wp:inline>
        </w:drawing>
      </w:r>
    </w:p>
    <w:p w14:paraId="5C936A6B" w14:textId="77777777" w:rsidR="004E0B1F" w:rsidRPr="00145DDF" w:rsidRDefault="004E0B1F" w:rsidP="004E0B1F">
      <w:pPr>
        <w:rPr>
          <w:rFonts w:ascii="Times New Roman" w:eastAsia="Calibri" w:hAnsi="Times New Roman" w:cs="Times New Roman"/>
          <w:sz w:val="24"/>
          <w:szCs w:val="24"/>
        </w:rPr>
      </w:pPr>
    </w:p>
    <w:p w14:paraId="1E6665C3" w14:textId="77777777" w:rsidR="004E0B1F" w:rsidRPr="00145DDF" w:rsidRDefault="004E0B1F" w:rsidP="004E0B1F">
      <w:pPr>
        <w:rPr>
          <w:rFonts w:ascii="Times New Roman" w:hAnsi="Times New Roman" w:cs="Times New Roman"/>
          <w:sz w:val="24"/>
          <w:szCs w:val="24"/>
        </w:rPr>
      </w:pPr>
    </w:p>
    <w:p w14:paraId="595AA9FA" w14:textId="77777777" w:rsidR="004E0B1F" w:rsidRPr="00145DDF" w:rsidRDefault="004E0B1F" w:rsidP="004E0B1F">
      <w:pPr>
        <w:spacing w:after="200" w:line="276" w:lineRule="auto"/>
        <w:jc w:val="both"/>
        <w:rPr>
          <w:rFonts w:ascii="Times New Roman" w:hAnsi="Times New Roman" w:cs="Times New Roman"/>
          <w:b/>
          <w:bCs/>
          <w:sz w:val="24"/>
          <w:szCs w:val="24"/>
        </w:rPr>
      </w:pPr>
      <w:r w:rsidRPr="00145DDF">
        <w:rPr>
          <w:rFonts w:ascii="Times New Roman" w:eastAsia="Eurostile" w:hAnsi="Times New Roman" w:cs="Times New Roman"/>
          <w:b/>
          <w:sz w:val="24"/>
          <w:szCs w:val="24"/>
        </w:rPr>
        <w:t>LE CONSEIL MUNICIPAL,</w:t>
      </w:r>
    </w:p>
    <w:p w14:paraId="0637C83F" w14:textId="77777777" w:rsidR="004E0B1F" w:rsidRPr="00CE4399" w:rsidRDefault="004E0B1F" w:rsidP="004E0B1F">
      <w:pPr>
        <w:pStyle w:val="Standard"/>
        <w:spacing w:before="120" w:after="0" w:line="240" w:lineRule="auto"/>
        <w:jc w:val="both"/>
        <w:rPr>
          <w:rFonts w:ascii="Times New Roman" w:eastAsia="Eurostile" w:hAnsi="Times New Roman" w:cs="Times New Roman"/>
          <w:i/>
          <w:sz w:val="24"/>
          <w:szCs w:val="24"/>
        </w:rPr>
      </w:pPr>
      <w:r w:rsidRPr="00CE4399">
        <w:rPr>
          <w:rFonts w:ascii="Times New Roman" w:eastAsia="Eurostile" w:hAnsi="Times New Roman" w:cs="Times New Roman"/>
          <w:i/>
          <w:sz w:val="24"/>
          <w:szCs w:val="24"/>
        </w:rPr>
        <w:t>VU la loi n° 2014-58 du 27 janvier 2014 de modernisation de l'action publique territoriale et d'affirmation des métropoles ;</w:t>
      </w:r>
    </w:p>
    <w:p w14:paraId="2509C5FF" w14:textId="77777777" w:rsidR="004E0B1F" w:rsidRPr="00CE4399" w:rsidRDefault="004E0B1F" w:rsidP="004E0B1F">
      <w:pPr>
        <w:pStyle w:val="Standard"/>
        <w:spacing w:before="120" w:after="0" w:line="240" w:lineRule="auto"/>
        <w:jc w:val="both"/>
        <w:rPr>
          <w:rFonts w:ascii="Times New Roman" w:eastAsia="Eurostile" w:hAnsi="Times New Roman" w:cs="Times New Roman"/>
          <w:i/>
          <w:sz w:val="24"/>
          <w:szCs w:val="24"/>
        </w:rPr>
      </w:pPr>
      <w:r w:rsidRPr="00CE4399">
        <w:rPr>
          <w:rFonts w:ascii="Times New Roman" w:eastAsia="Eurostile" w:hAnsi="Times New Roman" w:cs="Times New Roman"/>
          <w:i/>
          <w:sz w:val="24"/>
          <w:szCs w:val="24"/>
        </w:rPr>
        <w:t>VU la loi n° 2015-991 du 7 août 2015 portant nouvelle organisation territoriale de la République ;</w:t>
      </w:r>
    </w:p>
    <w:p w14:paraId="02FD8874" w14:textId="77777777" w:rsidR="004E0B1F" w:rsidRPr="00CE4399" w:rsidRDefault="004E0B1F" w:rsidP="004E0B1F">
      <w:pPr>
        <w:autoSpaceDE w:val="0"/>
        <w:autoSpaceDN w:val="0"/>
        <w:adjustRightInd w:val="0"/>
        <w:spacing w:before="120"/>
        <w:jc w:val="both"/>
        <w:rPr>
          <w:rFonts w:ascii="Times New Roman" w:hAnsi="Times New Roman" w:cs="Times New Roman"/>
          <w:bCs/>
          <w:i/>
          <w:sz w:val="24"/>
          <w:szCs w:val="24"/>
        </w:rPr>
      </w:pPr>
      <w:r w:rsidRPr="00CE4399">
        <w:rPr>
          <w:rFonts w:ascii="Times New Roman" w:hAnsi="Times New Roman" w:cs="Times New Roman"/>
          <w:bCs/>
          <w:i/>
          <w:sz w:val="24"/>
          <w:szCs w:val="24"/>
        </w:rPr>
        <w:t>VU l’article 81 de la loi n° 2016-1918 du 29 décembre 2016 de finances rectificative pour 2016 ;</w:t>
      </w:r>
    </w:p>
    <w:p w14:paraId="53688230" w14:textId="77777777" w:rsidR="004E0B1F" w:rsidRPr="00CE4399" w:rsidRDefault="004E0B1F" w:rsidP="004E0B1F">
      <w:pPr>
        <w:autoSpaceDE w:val="0"/>
        <w:autoSpaceDN w:val="0"/>
        <w:adjustRightInd w:val="0"/>
        <w:spacing w:before="120"/>
        <w:jc w:val="both"/>
        <w:rPr>
          <w:rFonts w:ascii="Times New Roman" w:hAnsi="Times New Roman" w:cs="Times New Roman"/>
          <w:bCs/>
          <w:i/>
          <w:sz w:val="24"/>
          <w:szCs w:val="24"/>
        </w:rPr>
      </w:pPr>
      <w:r w:rsidRPr="00CE4399">
        <w:rPr>
          <w:rFonts w:ascii="Times New Roman" w:hAnsi="Times New Roman" w:cs="Times New Roman"/>
          <w:bCs/>
          <w:i/>
          <w:sz w:val="24"/>
          <w:szCs w:val="24"/>
        </w:rPr>
        <w:t>VU l’article 148 de la loi</w:t>
      </w:r>
      <w:r w:rsidRPr="00CE4399">
        <w:rPr>
          <w:rFonts w:ascii="Times New Roman" w:hAnsi="Times New Roman" w:cs="Times New Roman"/>
          <w:i/>
          <w:sz w:val="24"/>
          <w:szCs w:val="24"/>
        </w:rPr>
        <w:t xml:space="preserve"> n° 2016-1917 du 29 décembre 2016 de finances pour 2017 ;</w:t>
      </w:r>
    </w:p>
    <w:p w14:paraId="6B57402E" w14:textId="77777777" w:rsidR="004E0B1F" w:rsidRPr="00CE4399" w:rsidRDefault="004E0B1F" w:rsidP="004E0B1F">
      <w:pPr>
        <w:autoSpaceDE w:val="0"/>
        <w:autoSpaceDN w:val="0"/>
        <w:adjustRightInd w:val="0"/>
        <w:spacing w:before="120"/>
        <w:jc w:val="both"/>
        <w:rPr>
          <w:rFonts w:ascii="Times New Roman" w:hAnsi="Times New Roman" w:cs="Times New Roman"/>
          <w:bCs/>
          <w:i/>
          <w:sz w:val="24"/>
          <w:szCs w:val="24"/>
        </w:rPr>
      </w:pPr>
      <w:r w:rsidRPr="00CE4399">
        <w:rPr>
          <w:rFonts w:ascii="Times New Roman" w:hAnsi="Times New Roman" w:cs="Times New Roman"/>
          <w:bCs/>
          <w:i/>
          <w:sz w:val="24"/>
          <w:szCs w:val="24"/>
        </w:rPr>
        <w:t>VU le code général des collectivités territoriales ;</w:t>
      </w:r>
    </w:p>
    <w:p w14:paraId="0D462644" w14:textId="77777777" w:rsidR="004E0B1F" w:rsidRPr="00CE4399" w:rsidRDefault="004E0B1F" w:rsidP="004E0B1F">
      <w:pPr>
        <w:autoSpaceDE w:val="0"/>
        <w:autoSpaceDN w:val="0"/>
        <w:adjustRightInd w:val="0"/>
        <w:spacing w:before="120"/>
        <w:jc w:val="both"/>
        <w:rPr>
          <w:rFonts w:ascii="Times New Roman" w:hAnsi="Times New Roman" w:cs="Times New Roman"/>
          <w:bCs/>
          <w:i/>
          <w:sz w:val="24"/>
          <w:szCs w:val="24"/>
        </w:rPr>
      </w:pPr>
      <w:r w:rsidRPr="00CE4399">
        <w:rPr>
          <w:rFonts w:ascii="Times New Roman" w:hAnsi="Times New Roman" w:cs="Times New Roman"/>
          <w:bCs/>
          <w:i/>
          <w:sz w:val="24"/>
          <w:szCs w:val="24"/>
        </w:rPr>
        <w:t>VU le code général des impôts, notamment son article 1609 nonies V 1° bis ;</w:t>
      </w:r>
    </w:p>
    <w:p w14:paraId="5736B46D" w14:textId="77777777" w:rsidR="004E0B1F" w:rsidRPr="00CE4399" w:rsidRDefault="004E0B1F" w:rsidP="004E0B1F">
      <w:pPr>
        <w:autoSpaceDE w:val="0"/>
        <w:autoSpaceDN w:val="0"/>
        <w:adjustRightInd w:val="0"/>
        <w:spacing w:before="120"/>
        <w:jc w:val="both"/>
        <w:rPr>
          <w:rFonts w:ascii="Times New Roman" w:hAnsi="Times New Roman" w:cs="Times New Roman"/>
          <w:bCs/>
          <w:i/>
          <w:sz w:val="24"/>
          <w:szCs w:val="24"/>
        </w:rPr>
      </w:pPr>
      <w:r w:rsidRPr="00CE4399">
        <w:rPr>
          <w:rFonts w:ascii="Times New Roman" w:hAnsi="Times New Roman" w:cs="Times New Roman"/>
          <w:bCs/>
          <w:i/>
          <w:sz w:val="24"/>
          <w:szCs w:val="24"/>
        </w:rPr>
        <w:t>Vu l’article 1609 nonies C, V, 1°, alinéa 4 du code général des impôts ;</w:t>
      </w:r>
    </w:p>
    <w:p w14:paraId="68B49C80" w14:textId="77777777" w:rsidR="004E0B1F" w:rsidRPr="00CE4399" w:rsidRDefault="004E0B1F" w:rsidP="004E0B1F">
      <w:pPr>
        <w:pStyle w:val="Standard"/>
        <w:spacing w:before="120" w:after="0" w:line="240" w:lineRule="auto"/>
        <w:jc w:val="both"/>
        <w:rPr>
          <w:rFonts w:ascii="Times New Roman" w:hAnsi="Times New Roman" w:cs="Times New Roman"/>
          <w:i/>
          <w:sz w:val="24"/>
          <w:szCs w:val="24"/>
        </w:rPr>
      </w:pPr>
      <w:r w:rsidRPr="00CE4399">
        <w:rPr>
          <w:rFonts w:ascii="Times New Roman" w:hAnsi="Times New Roman" w:cs="Times New Roman"/>
          <w:i/>
          <w:sz w:val="24"/>
          <w:szCs w:val="24"/>
        </w:rPr>
        <w:t xml:space="preserve">VU l’arrêté préfectoral en date du 21 décembre 2001 portant création de la Communauté de communes </w:t>
      </w:r>
      <w:proofErr w:type="spellStart"/>
      <w:r w:rsidRPr="00CE4399">
        <w:rPr>
          <w:rFonts w:ascii="Times New Roman" w:hAnsi="Times New Roman" w:cs="Times New Roman"/>
          <w:i/>
          <w:sz w:val="24"/>
          <w:szCs w:val="24"/>
        </w:rPr>
        <w:t>Maremne</w:t>
      </w:r>
      <w:proofErr w:type="spellEnd"/>
      <w:r w:rsidRPr="00CE4399">
        <w:rPr>
          <w:rFonts w:ascii="Times New Roman" w:hAnsi="Times New Roman" w:cs="Times New Roman"/>
          <w:i/>
          <w:sz w:val="24"/>
          <w:szCs w:val="24"/>
        </w:rPr>
        <w:t xml:space="preserve"> Adour Côte-Sud ;</w:t>
      </w:r>
    </w:p>
    <w:p w14:paraId="73E4D1B5" w14:textId="77777777" w:rsidR="004E0B1F" w:rsidRPr="00CE4399" w:rsidRDefault="004E0B1F" w:rsidP="004E0B1F">
      <w:pPr>
        <w:pStyle w:val="Standard"/>
        <w:spacing w:before="120" w:after="0" w:line="240" w:lineRule="auto"/>
        <w:jc w:val="both"/>
        <w:rPr>
          <w:rFonts w:ascii="Times New Roman" w:hAnsi="Times New Roman" w:cs="Times New Roman"/>
          <w:i/>
          <w:sz w:val="24"/>
          <w:szCs w:val="24"/>
        </w:rPr>
      </w:pPr>
      <w:r w:rsidRPr="00CE4399">
        <w:rPr>
          <w:rFonts w:ascii="Times New Roman" w:hAnsi="Times New Roman" w:cs="Times New Roman"/>
          <w:i/>
          <w:sz w:val="24"/>
          <w:szCs w:val="24"/>
        </w:rPr>
        <w:t>VU les arrêtés préfectoraux successifs des 14 mai 2002, 14 mars et 10 octobre 2003, 23 mars 2004, 13 avril et 8 août 2006, 28 mai et 29 juillet 2008, 3 février, 31 juillet et 29 octobre 2009, 19 février 2010, 9 mai 2011, 28 juin et 1</w:t>
      </w:r>
      <w:r w:rsidRPr="00CE4399">
        <w:rPr>
          <w:rFonts w:ascii="Times New Roman" w:hAnsi="Times New Roman" w:cs="Times New Roman"/>
          <w:i/>
          <w:sz w:val="24"/>
          <w:szCs w:val="24"/>
          <w:vertAlign w:val="superscript"/>
        </w:rPr>
        <w:t>er</w:t>
      </w:r>
      <w:r w:rsidRPr="00CE4399">
        <w:rPr>
          <w:rFonts w:ascii="Times New Roman" w:hAnsi="Times New Roman" w:cs="Times New Roman"/>
          <w:i/>
          <w:sz w:val="24"/>
          <w:szCs w:val="24"/>
        </w:rPr>
        <w:t xml:space="preserve"> août 2012, 14 janvier, 3 octobre et 31 décembre 2013, 9 janvier, 24 novembre 2015, 25 avril 2015, 29 décembre 2016 et 22 décembre 2017 portant modifications des statuts et extensions de compétences, définition de l’intérêt communautaire et changement d’adresse du siège de la Communauté de communes </w:t>
      </w:r>
      <w:proofErr w:type="spellStart"/>
      <w:r w:rsidRPr="00CE4399">
        <w:rPr>
          <w:rFonts w:ascii="Times New Roman" w:hAnsi="Times New Roman" w:cs="Times New Roman"/>
          <w:i/>
          <w:sz w:val="24"/>
          <w:szCs w:val="24"/>
        </w:rPr>
        <w:t>Maremne</w:t>
      </w:r>
      <w:proofErr w:type="spellEnd"/>
      <w:r w:rsidRPr="00CE4399">
        <w:rPr>
          <w:rFonts w:ascii="Times New Roman" w:hAnsi="Times New Roman" w:cs="Times New Roman"/>
          <w:i/>
          <w:sz w:val="24"/>
          <w:szCs w:val="24"/>
        </w:rPr>
        <w:t xml:space="preserve"> Adour Côte-Sud ;</w:t>
      </w:r>
    </w:p>
    <w:p w14:paraId="2C4E0C95" w14:textId="77777777" w:rsidR="004E0B1F" w:rsidRPr="00CE4399" w:rsidRDefault="004E0B1F" w:rsidP="004E0B1F">
      <w:pPr>
        <w:autoSpaceDE w:val="0"/>
        <w:autoSpaceDN w:val="0"/>
        <w:adjustRightInd w:val="0"/>
        <w:spacing w:before="120"/>
        <w:jc w:val="both"/>
        <w:rPr>
          <w:rFonts w:ascii="Times New Roman" w:hAnsi="Times New Roman" w:cs="Times New Roman"/>
          <w:i/>
          <w:sz w:val="24"/>
          <w:szCs w:val="24"/>
        </w:rPr>
      </w:pPr>
      <w:r w:rsidRPr="00CE4399">
        <w:rPr>
          <w:rFonts w:ascii="Times New Roman" w:hAnsi="Times New Roman" w:cs="Times New Roman"/>
          <w:i/>
          <w:sz w:val="24"/>
          <w:szCs w:val="24"/>
        </w:rPr>
        <w:t xml:space="preserve">VU la délibération du conseil communautaire en date du 28 septembre 2018 portant fixation et modification du montant des attributions de compensation au titre des compétences GEMAPI, gestion équilibrée des cours d’eau et entretien et travaux de pérennité sur la zone d’activité </w:t>
      </w:r>
      <w:proofErr w:type="spellStart"/>
      <w:r w:rsidRPr="00CE4399">
        <w:rPr>
          <w:rFonts w:ascii="Times New Roman" w:hAnsi="Times New Roman" w:cs="Times New Roman"/>
          <w:i/>
          <w:sz w:val="24"/>
          <w:szCs w:val="24"/>
        </w:rPr>
        <w:t>Artiguena</w:t>
      </w:r>
      <w:r>
        <w:rPr>
          <w:rFonts w:ascii="Times New Roman" w:hAnsi="Times New Roman" w:cs="Times New Roman"/>
          <w:i/>
          <w:sz w:val="24"/>
          <w:szCs w:val="24"/>
        </w:rPr>
        <w:t>ve</w:t>
      </w:r>
      <w:proofErr w:type="spellEnd"/>
      <w:r>
        <w:rPr>
          <w:rFonts w:ascii="Times New Roman" w:hAnsi="Times New Roman" w:cs="Times New Roman"/>
          <w:i/>
          <w:sz w:val="24"/>
          <w:szCs w:val="24"/>
        </w:rPr>
        <w:t xml:space="preserve"> à Labenne ;</w:t>
      </w:r>
    </w:p>
    <w:p w14:paraId="49458579" w14:textId="77777777" w:rsidR="004E0B1F" w:rsidRPr="00CE4399" w:rsidRDefault="004E0B1F" w:rsidP="004E0B1F">
      <w:pPr>
        <w:autoSpaceDE w:val="0"/>
        <w:autoSpaceDN w:val="0"/>
        <w:adjustRightInd w:val="0"/>
        <w:spacing w:before="120"/>
        <w:jc w:val="both"/>
        <w:rPr>
          <w:rFonts w:ascii="Times New Roman" w:hAnsi="Times New Roman" w:cs="Times New Roman"/>
          <w:i/>
          <w:sz w:val="24"/>
          <w:szCs w:val="24"/>
        </w:rPr>
      </w:pPr>
      <w:r w:rsidRPr="00CE4399">
        <w:rPr>
          <w:rFonts w:ascii="Times New Roman" w:hAnsi="Times New Roman" w:cs="Times New Roman"/>
          <w:i/>
          <w:sz w:val="24"/>
          <w:szCs w:val="24"/>
        </w:rPr>
        <w:t xml:space="preserve">VU le rapport annexé à la présente portant évaluation des charges transférées établi par la commission d’évaluation des charges transférées qui s’est tenue le 18 mars 2019 ; </w:t>
      </w:r>
    </w:p>
    <w:p w14:paraId="0B1E4887" w14:textId="77777777" w:rsidR="004E0B1F" w:rsidRPr="00CE4399" w:rsidRDefault="004E0B1F" w:rsidP="004E0B1F">
      <w:pPr>
        <w:autoSpaceDE w:val="0"/>
        <w:autoSpaceDN w:val="0"/>
        <w:adjustRightInd w:val="0"/>
        <w:spacing w:before="120"/>
        <w:jc w:val="both"/>
        <w:rPr>
          <w:rFonts w:ascii="Times New Roman" w:hAnsi="Times New Roman" w:cs="Times New Roman"/>
          <w:i/>
          <w:sz w:val="24"/>
          <w:szCs w:val="24"/>
        </w:rPr>
      </w:pPr>
      <w:r w:rsidRPr="00CE4399">
        <w:rPr>
          <w:rFonts w:ascii="Times New Roman" w:hAnsi="Times New Roman" w:cs="Times New Roman"/>
          <w:i/>
          <w:sz w:val="24"/>
          <w:szCs w:val="24"/>
        </w:rPr>
        <w:t>VU la délibération du conseil communautaire en date du 28 mars 2019 portant fixation et modification du montant des attributions de compensation à compter de l’année 2019 ;</w:t>
      </w:r>
    </w:p>
    <w:p w14:paraId="23D12728" w14:textId="77777777" w:rsidR="004E0B1F" w:rsidRPr="00CE4399" w:rsidRDefault="004E0B1F" w:rsidP="004E0B1F">
      <w:pPr>
        <w:autoSpaceDE w:val="0"/>
        <w:autoSpaceDN w:val="0"/>
        <w:adjustRightInd w:val="0"/>
        <w:spacing w:before="120"/>
        <w:jc w:val="both"/>
        <w:rPr>
          <w:rFonts w:ascii="Times New Roman" w:hAnsi="Times New Roman" w:cs="Times New Roman"/>
          <w:i/>
          <w:sz w:val="24"/>
          <w:szCs w:val="24"/>
        </w:rPr>
      </w:pPr>
      <w:r w:rsidRPr="00CE4399">
        <w:rPr>
          <w:rFonts w:ascii="Times New Roman" w:hAnsi="Times New Roman" w:cs="Times New Roman"/>
          <w:i/>
          <w:sz w:val="24"/>
          <w:szCs w:val="24"/>
        </w:rPr>
        <w:t xml:space="preserve">CONSIDÉRANT que les dispositions du 1° bis du V de l’article 1609 nonies C du code général des impôts autorisent le conseil communautaire et les conseils municipaux des communes intéressées, à fixer librement le montant de l’attribution de compensation et les conditions de sa révision, en tenant compte du rapport de la commission locale d’évaluation des transferts de charges ; </w:t>
      </w:r>
    </w:p>
    <w:p w14:paraId="29D7E148" w14:textId="77777777" w:rsidR="004E0B1F" w:rsidRPr="00CE4399" w:rsidRDefault="004E0B1F" w:rsidP="004E0B1F">
      <w:pPr>
        <w:autoSpaceDE w:val="0"/>
        <w:autoSpaceDN w:val="0"/>
        <w:adjustRightInd w:val="0"/>
        <w:spacing w:before="120"/>
        <w:jc w:val="both"/>
        <w:rPr>
          <w:rFonts w:ascii="Times New Roman" w:hAnsi="Times New Roman" w:cs="Times New Roman"/>
          <w:i/>
          <w:sz w:val="24"/>
          <w:szCs w:val="24"/>
        </w:rPr>
      </w:pPr>
      <w:r w:rsidRPr="00CE4399">
        <w:rPr>
          <w:rFonts w:ascii="Times New Roman" w:hAnsi="Times New Roman" w:cs="Times New Roman"/>
          <w:i/>
          <w:sz w:val="24"/>
          <w:szCs w:val="24"/>
        </w:rPr>
        <w:t>CONSIDÉRANT par ailleurs que les dispositions de l’article 1609 nonies C, V, 1°, alinéa 4 du code général des impôts permettent à une commune de consentir une diminution de son attribution de compensation à titre de participation au projet communautaire de remise en sécurité de la voirie de la zone d’activité située sur son territoire ;</w:t>
      </w:r>
    </w:p>
    <w:p w14:paraId="59EA4007" w14:textId="77777777" w:rsidR="004E0B1F" w:rsidRPr="00CE4399" w:rsidRDefault="004E0B1F" w:rsidP="004E0B1F">
      <w:pPr>
        <w:autoSpaceDE w:val="0"/>
        <w:autoSpaceDN w:val="0"/>
        <w:adjustRightInd w:val="0"/>
        <w:spacing w:before="120"/>
        <w:jc w:val="both"/>
        <w:rPr>
          <w:rFonts w:ascii="Times New Roman" w:hAnsi="Times New Roman" w:cs="Times New Roman"/>
          <w:i/>
          <w:sz w:val="24"/>
          <w:szCs w:val="24"/>
        </w:rPr>
      </w:pPr>
      <w:r w:rsidRPr="00CE4399">
        <w:rPr>
          <w:rFonts w:ascii="Times New Roman" w:hAnsi="Times New Roman" w:cs="Times New Roman"/>
          <w:i/>
          <w:sz w:val="24"/>
          <w:szCs w:val="24"/>
        </w:rPr>
        <w:t>CONSIDÉRANT l’évaluation des charges transférées établie par la commission local</w:t>
      </w:r>
      <w:r w:rsidRPr="00145DDF">
        <w:rPr>
          <w:rFonts w:ascii="Times New Roman" w:hAnsi="Times New Roman" w:cs="Times New Roman"/>
          <w:b/>
          <w:i/>
          <w:sz w:val="24"/>
          <w:szCs w:val="24"/>
        </w:rPr>
        <w:t xml:space="preserve">e </w:t>
      </w:r>
      <w:r w:rsidRPr="00CE4399">
        <w:rPr>
          <w:rFonts w:ascii="Times New Roman" w:hAnsi="Times New Roman" w:cs="Times New Roman"/>
          <w:i/>
          <w:sz w:val="24"/>
          <w:szCs w:val="24"/>
        </w:rPr>
        <w:t>d’évaluation des transferts de charges lors de sa réunion du 18 mars 2019 ;</w:t>
      </w:r>
    </w:p>
    <w:p w14:paraId="0AA72137" w14:textId="77777777" w:rsidR="004E0B1F" w:rsidRPr="00145DDF" w:rsidRDefault="004E0B1F" w:rsidP="004E0B1F">
      <w:pPr>
        <w:autoSpaceDE w:val="0"/>
        <w:autoSpaceDN w:val="0"/>
        <w:adjustRightInd w:val="0"/>
        <w:jc w:val="both"/>
        <w:rPr>
          <w:rStyle w:val="lev"/>
          <w:rFonts w:ascii="Times New Roman" w:hAnsi="Times New Roman" w:cs="Times New Roman"/>
          <w:bCs w:val="0"/>
          <w:sz w:val="24"/>
          <w:szCs w:val="24"/>
        </w:rPr>
      </w:pPr>
    </w:p>
    <w:p w14:paraId="48B1F832" w14:textId="77777777" w:rsidR="004E0B1F" w:rsidRPr="00145DDF" w:rsidRDefault="004E0B1F" w:rsidP="004E0B1F">
      <w:pPr>
        <w:autoSpaceDE w:val="0"/>
        <w:autoSpaceDN w:val="0"/>
        <w:adjustRightInd w:val="0"/>
        <w:spacing w:before="120"/>
        <w:jc w:val="both"/>
        <w:rPr>
          <w:rStyle w:val="lev"/>
          <w:rFonts w:ascii="Times New Roman" w:hAnsi="Times New Roman" w:cs="Times New Roman"/>
          <w:bCs w:val="0"/>
          <w:sz w:val="24"/>
          <w:szCs w:val="24"/>
        </w:rPr>
      </w:pPr>
      <w:r w:rsidRPr="00145DDF">
        <w:rPr>
          <w:rStyle w:val="lev"/>
          <w:rFonts w:ascii="Times New Roman" w:hAnsi="Times New Roman" w:cs="Times New Roman"/>
          <w:sz w:val="24"/>
          <w:szCs w:val="24"/>
        </w:rPr>
        <w:t xml:space="preserve">DÉCIDE, après en avoir délibéré et par 12 voix POUR, 0 voix CONTRE et 0 ABSTENTION : </w:t>
      </w:r>
    </w:p>
    <w:p w14:paraId="6E8B7F5C" w14:textId="77777777" w:rsidR="004E0B1F" w:rsidRPr="00CE4399" w:rsidRDefault="004E0B1F" w:rsidP="004E0B1F">
      <w:pPr>
        <w:numPr>
          <w:ilvl w:val="0"/>
          <w:numId w:val="13"/>
        </w:numPr>
        <w:autoSpaceDE w:val="0"/>
        <w:autoSpaceDN w:val="0"/>
        <w:adjustRightInd w:val="0"/>
        <w:spacing w:before="120" w:after="0" w:line="240" w:lineRule="auto"/>
        <w:ind w:left="567" w:hanging="283"/>
        <w:jc w:val="both"/>
        <w:rPr>
          <w:rStyle w:val="lev"/>
          <w:rFonts w:ascii="Times New Roman" w:hAnsi="Times New Roman" w:cs="Times New Roman"/>
          <w:b w:val="0"/>
          <w:bCs w:val="0"/>
          <w:sz w:val="24"/>
          <w:szCs w:val="24"/>
        </w:rPr>
      </w:pPr>
      <w:proofErr w:type="gramStart"/>
      <w:r w:rsidRPr="00CE4399">
        <w:rPr>
          <w:rStyle w:val="lev"/>
          <w:rFonts w:ascii="Times New Roman" w:hAnsi="Times New Roman" w:cs="Times New Roman"/>
          <w:b w:val="0"/>
          <w:sz w:val="24"/>
          <w:szCs w:val="24"/>
        </w:rPr>
        <w:t>en</w:t>
      </w:r>
      <w:proofErr w:type="gramEnd"/>
      <w:r w:rsidRPr="00CE4399">
        <w:rPr>
          <w:rStyle w:val="lev"/>
          <w:rFonts w:ascii="Times New Roman" w:hAnsi="Times New Roman" w:cs="Times New Roman"/>
          <w:b w:val="0"/>
          <w:sz w:val="24"/>
          <w:szCs w:val="24"/>
        </w:rPr>
        <w:t xml:space="preserve"> ce qui concerne les transferts de charges liés au transfert de la compétence en matière de gestion des milieux aquatiques, d’approuver le montant de l’attribution de compensation de la commune incluse dans le périmètre du syndicat de rivières Côte-Sud et les conditions de révision précitées à compter du 1</w:t>
      </w:r>
      <w:r w:rsidRPr="00CE4399">
        <w:rPr>
          <w:rStyle w:val="lev"/>
          <w:rFonts w:ascii="Times New Roman" w:hAnsi="Times New Roman" w:cs="Times New Roman"/>
          <w:b w:val="0"/>
          <w:sz w:val="24"/>
          <w:szCs w:val="24"/>
          <w:vertAlign w:val="superscript"/>
        </w:rPr>
        <w:t>er</w:t>
      </w:r>
      <w:r w:rsidRPr="00CE4399">
        <w:rPr>
          <w:rStyle w:val="lev"/>
          <w:rFonts w:ascii="Times New Roman" w:hAnsi="Times New Roman" w:cs="Times New Roman"/>
          <w:b w:val="0"/>
          <w:sz w:val="24"/>
          <w:szCs w:val="24"/>
        </w:rPr>
        <w:t xml:space="preserve"> janvier 2019, tel que retracé dans le tableau ci-avant,</w:t>
      </w:r>
    </w:p>
    <w:p w14:paraId="78A1ED85" w14:textId="77777777" w:rsidR="004E0B1F" w:rsidRPr="00CE4399" w:rsidRDefault="004E0B1F" w:rsidP="004E0B1F">
      <w:pPr>
        <w:numPr>
          <w:ilvl w:val="0"/>
          <w:numId w:val="13"/>
        </w:numPr>
        <w:autoSpaceDE w:val="0"/>
        <w:autoSpaceDN w:val="0"/>
        <w:adjustRightInd w:val="0"/>
        <w:spacing w:before="120" w:after="0" w:line="240" w:lineRule="auto"/>
        <w:ind w:left="567" w:hanging="283"/>
        <w:jc w:val="both"/>
        <w:rPr>
          <w:rFonts w:ascii="Times New Roman" w:hAnsi="Times New Roman" w:cs="Times New Roman"/>
          <w:b/>
          <w:sz w:val="24"/>
          <w:szCs w:val="24"/>
        </w:rPr>
      </w:pPr>
      <w:proofErr w:type="gramStart"/>
      <w:r w:rsidRPr="00CE4399">
        <w:rPr>
          <w:rStyle w:val="lev"/>
          <w:rFonts w:ascii="Times New Roman" w:hAnsi="Times New Roman" w:cs="Times New Roman"/>
          <w:b w:val="0"/>
          <w:sz w:val="24"/>
          <w:szCs w:val="24"/>
        </w:rPr>
        <w:t>d’approuver</w:t>
      </w:r>
      <w:proofErr w:type="gramEnd"/>
      <w:r w:rsidRPr="00CE4399">
        <w:rPr>
          <w:rStyle w:val="lev"/>
          <w:rFonts w:ascii="Times New Roman" w:hAnsi="Times New Roman" w:cs="Times New Roman"/>
          <w:b w:val="0"/>
          <w:sz w:val="24"/>
          <w:szCs w:val="24"/>
        </w:rPr>
        <w:t xml:space="preserve"> la reconduction de l’engagement pris au titre de la solidarité par MACS envers les communes, en vertu duquel, pour les communes éligibles aux fonds de concours solidaires et dont l’attribution de compensation est négative, MACS assume 1/3 du montant de cette attribution de compensation, </w:t>
      </w:r>
    </w:p>
    <w:p w14:paraId="77220651" w14:textId="77777777" w:rsidR="004E0B1F" w:rsidRPr="00D743F8" w:rsidRDefault="004E0B1F" w:rsidP="004E0B1F">
      <w:pPr>
        <w:numPr>
          <w:ilvl w:val="0"/>
          <w:numId w:val="13"/>
        </w:numPr>
        <w:autoSpaceDE w:val="0"/>
        <w:autoSpaceDN w:val="0"/>
        <w:adjustRightInd w:val="0"/>
        <w:spacing w:before="120" w:after="0" w:line="240" w:lineRule="auto"/>
        <w:ind w:left="567" w:hanging="283"/>
        <w:jc w:val="both"/>
        <w:rPr>
          <w:rStyle w:val="lev"/>
          <w:rFonts w:ascii="Times New Roman" w:eastAsia="Calibri" w:hAnsi="Times New Roman" w:cs="Times New Roman"/>
          <w:b w:val="0"/>
          <w:bCs w:val="0"/>
          <w:sz w:val="24"/>
          <w:szCs w:val="24"/>
        </w:rPr>
      </w:pPr>
      <w:proofErr w:type="gramStart"/>
      <w:r w:rsidRPr="00CE4399">
        <w:rPr>
          <w:rStyle w:val="lev"/>
          <w:rFonts w:ascii="Times New Roman" w:hAnsi="Times New Roman" w:cs="Times New Roman"/>
          <w:b w:val="0"/>
          <w:sz w:val="24"/>
          <w:szCs w:val="24"/>
        </w:rPr>
        <w:t>autoriser</w:t>
      </w:r>
      <w:proofErr w:type="gramEnd"/>
      <w:r w:rsidRPr="00CE4399">
        <w:rPr>
          <w:rStyle w:val="lev"/>
          <w:rFonts w:ascii="Times New Roman" w:hAnsi="Times New Roman" w:cs="Times New Roman"/>
          <w:b w:val="0"/>
          <w:sz w:val="24"/>
          <w:szCs w:val="24"/>
        </w:rPr>
        <w:t xml:space="preserve"> Monsieur le Maire ou son représentant à prendre tout acte et à signer tout document se rapportant à l’exécution de la présente. </w:t>
      </w:r>
    </w:p>
    <w:p w14:paraId="6F594D21" w14:textId="77777777" w:rsidR="004E0B1F" w:rsidRPr="00CE4399" w:rsidRDefault="004E0B1F" w:rsidP="004E0B1F">
      <w:pPr>
        <w:autoSpaceDE w:val="0"/>
        <w:autoSpaceDN w:val="0"/>
        <w:adjustRightInd w:val="0"/>
        <w:spacing w:before="120" w:after="0" w:line="240" w:lineRule="auto"/>
        <w:ind w:left="567"/>
        <w:jc w:val="both"/>
        <w:rPr>
          <w:rStyle w:val="lev"/>
          <w:rFonts w:ascii="Times New Roman" w:eastAsia="Calibri" w:hAnsi="Times New Roman" w:cs="Times New Roman"/>
          <w:b w:val="0"/>
          <w:bCs w:val="0"/>
          <w:sz w:val="24"/>
          <w:szCs w:val="24"/>
        </w:rPr>
      </w:pPr>
    </w:p>
    <w:p w14:paraId="4FF0E6FE" w14:textId="77777777" w:rsidR="004E0B1F" w:rsidRPr="00D743F8" w:rsidRDefault="004E0B1F" w:rsidP="004E0B1F">
      <w:pPr>
        <w:pStyle w:val="Paragraphedeliste"/>
        <w:numPr>
          <w:ilvl w:val="0"/>
          <w:numId w:val="9"/>
        </w:numPr>
        <w:rPr>
          <w:rFonts w:ascii="Times New Roman" w:hAnsi="Times New Roman" w:cs="Times New Roman"/>
          <w:sz w:val="24"/>
          <w:szCs w:val="24"/>
          <w:u w:val="single"/>
        </w:rPr>
      </w:pPr>
      <w:r w:rsidRPr="00D743F8">
        <w:rPr>
          <w:rFonts w:ascii="Times New Roman" w:hAnsi="Times New Roman" w:cs="Times New Roman"/>
          <w:b/>
          <w:sz w:val="24"/>
          <w:szCs w:val="24"/>
          <w:u w:val="single"/>
        </w:rPr>
        <w:t>Délibération n</w:t>
      </w:r>
      <w:proofErr w:type="gramStart"/>
      <w:r w:rsidRPr="00D743F8">
        <w:rPr>
          <w:rFonts w:ascii="Times New Roman" w:hAnsi="Times New Roman" w:cs="Times New Roman"/>
          <w:b/>
          <w:sz w:val="24"/>
          <w:szCs w:val="24"/>
          <w:u w:val="single"/>
        </w:rPr>
        <w:t>°  2019</w:t>
      </w:r>
      <w:proofErr w:type="gramEnd"/>
      <w:r w:rsidRPr="00D743F8">
        <w:rPr>
          <w:rFonts w:ascii="Times New Roman" w:hAnsi="Times New Roman" w:cs="Times New Roman"/>
          <w:b/>
          <w:sz w:val="24"/>
          <w:szCs w:val="24"/>
          <w:u w:val="single"/>
        </w:rPr>
        <w:t>_06_11_03 -</w:t>
      </w:r>
      <w:r w:rsidRPr="00D743F8">
        <w:rPr>
          <w:rFonts w:ascii="Times New Roman" w:hAnsi="Times New Roman" w:cs="Times New Roman"/>
          <w:sz w:val="24"/>
          <w:szCs w:val="24"/>
          <w:u w:val="single"/>
        </w:rPr>
        <w:t xml:space="preserve"> </w:t>
      </w:r>
      <w:r w:rsidRPr="00D743F8">
        <w:rPr>
          <w:rFonts w:ascii="Times New Roman" w:eastAsia="Calibri" w:hAnsi="Times New Roman" w:cs="Times New Roman"/>
          <w:b/>
          <w:bCs/>
          <w:sz w:val="24"/>
          <w:szCs w:val="24"/>
          <w:u w:val="single"/>
        </w:rPr>
        <w:t xml:space="preserve">Convention constitutive d’un groupement de commandes entre la commune de SAINT-MARTIN-DE- HINX et la Communauté de communes MACS et des communes du territoires de MACS en vue de la passation de marchés publics pour </w:t>
      </w:r>
      <w:r w:rsidRPr="00D743F8">
        <w:rPr>
          <w:rFonts w:ascii="Times New Roman" w:eastAsia="Calibri" w:hAnsi="Times New Roman" w:cs="Times New Roman"/>
          <w:b/>
          <w:sz w:val="24"/>
          <w:szCs w:val="24"/>
          <w:u w:val="single"/>
        </w:rPr>
        <w:t xml:space="preserve">des prestations de service de balayage sur la voirie </w:t>
      </w:r>
      <w:r w:rsidRPr="00D743F8">
        <w:rPr>
          <w:rFonts w:ascii="Times New Roman" w:eastAsia="Calibri" w:hAnsi="Times New Roman" w:cs="Times New Roman"/>
          <w:b/>
          <w:bCs/>
          <w:sz w:val="24"/>
          <w:szCs w:val="24"/>
          <w:u w:val="single"/>
        </w:rPr>
        <w:t>– Désignation du représentant titulaire de la commune et de son suppléant au sein de la commission d’appel d’offres de ce groupement.</w:t>
      </w:r>
    </w:p>
    <w:p w14:paraId="67DA8FCA" w14:textId="77777777" w:rsidR="004E0B1F" w:rsidRPr="00D743F8" w:rsidRDefault="004E0B1F" w:rsidP="004E0B1F">
      <w:pPr>
        <w:rPr>
          <w:rFonts w:ascii="Times New Roman" w:eastAsia="Calibri" w:hAnsi="Times New Roman" w:cs="Times New Roman"/>
          <w:sz w:val="24"/>
          <w:szCs w:val="24"/>
        </w:rPr>
      </w:pPr>
      <w:r w:rsidRPr="00D743F8">
        <w:rPr>
          <w:rFonts w:ascii="Times New Roman" w:eastAsia="Calibri" w:hAnsi="Times New Roman" w:cs="Times New Roman"/>
          <w:sz w:val="24"/>
          <w:szCs w:val="24"/>
          <w:u w:val="single"/>
        </w:rPr>
        <w:t>Rapporteur :</w:t>
      </w:r>
      <w:r w:rsidRPr="00D743F8">
        <w:rPr>
          <w:rFonts w:ascii="Times New Roman" w:eastAsia="Calibri" w:hAnsi="Times New Roman" w:cs="Times New Roman"/>
          <w:sz w:val="24"/>
          <w:szCs w:val="24"/>
        </w:rPr>
        <w:t xml:space="preserve"> Monsieur le Maire</w:t>
      </w:r>
    </w:p>
    <w:p w14:paraId="46CB1957" w14:textId="77777777" w:rsidR="004E0B1F" w:rsidRPr="00D743F8" w:rsidRDefault="004E0B1F" w:rsidP="004E0B1F">
      <w:pPr>
        <w:rPr>
          <w:rFonts w:ascii="Times New Roman" w:eastAsia="Calibri" w:hAnsi="Times New Roman" w:cs="Times New Roman"/>
          <w:sz w:val="24"/>
          <w:szCs w:val="24"/>
          <w:u w:val="single"/>
        </w:rPr>
      </w:pPr>
    </w:p>
    <w:p w14:paraId="7897FA17"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VU</w:t>
      </w:r>
      <w:r w:rsidRPr="00D743F8">
        <w:rPr>
          <w:rFonts w:ascii="Times New Roman" w:eastAsia="Calibri" w:hAnsi="Times New Roman" w:cs="Times New Roman"/>
          <w:sz w:val="24"/>
          <w:szCs w:val="24"/>
        </w:rPr>
        <w:t xml:space="preserve"> le Code Général des Collectivités Territoriales et notamment les articles L.1414-3.-I, L.2121-2, L.2121-22 et L.2121-29 ;</w:t>
      </w:r>
    </w:p>
    <w:p w14:paraId="79623C3D"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 xml:space="preserve">VU </w:t>
      </w:r>
      <w:r w:rsidRPr="00D743F8">
        <w:rPr>
          <w:rFonts w:ascii="Times New Roman" w:eastAsia="Calibri" w:hAnsi="Times New Roman" w:cs="Times New Roman"/>
          <w:sz w:val="24"/>
          <w:szCs w:val="24"/>
        </w:rPr>
        <w:t>le Code de la commande publique et notamment ses articles L.2113-6 et L.2113-7 ;</w:t>
      </w:r>
    </w:p>
    <w:p w14:paraId="48ADE1FA" w14:textId="77777777" w:rsidR="004E0B1F" w:rsidRPr="00D743F8" w:rsidRDefault="004E0B1F" w:rsidP="004E0B1F">
      <w:pPr>
        <w:rPr>
          <w:rFonts w:ascii="Times New Roman" w:eastAsia="Calibri" w:hAnsi="Times New Roman" w:cs="Times New Roman"/>
          <w:b/>
          <w:sz w:val="24"/>
          <w:szCs w:val="24"/>
        </w:rPr>
      </w:pPr>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que la </w:t>
      </w:r>
      <w:r w:rsidRPr="00D743F8">
        <w:rPr>
          <w:rFonts w:ascii="Times New Roman" w:eastAsia="Calibri" w:hAnsi="Times New Roman" w:cs="Times New Roman"/>
          <w:bCs/>
          <w:sz w:val="24"/>
          <w:szCs w:val="24"/>
        </w:rPr>
        <w:t xml:space="preserve">commune de </w:t>
      </w:r>
      <w:r w:rsidRPr="00D743F8">
        <w:rPr>
          <w:rFonts w:ascii="Times New Roman" w:eastAsia="Calibri" w:hAnsi="Times New Roman" w:cs="Times New Roman"/>
          <w:b/>
          <w:bCs/>
          <w:sz w:val="24"/>
          <w:szCs w:val="24"/>
        </w:rPr>
        <w:t xml:space="preserve">SAINT-MARTIN-DE- HINX </w:t>
      </w:r>
      <w:r w:rsidRPr="00D743F8">
        <w:rPr>
          <w:rFonts w:ascii="Times New Roman" w:eastAsia="Calibri" w:hAnsi="Times New Roman" w:cs="Times New Roman"/>
          <w:bCs/>
          <w:sz w:val="24"/>
          <w:szCs w:val="24"/>
        </w:rPr>
        <w:t xml:space="preserve">et les membres du groupement </w:t>
      </w:r>
      <w:r w:rsidRPr="00D743F8">
        <w:rPr>
          <w:rFonts w:ascii="Times New Roman" w:eastAsia="Calibri" w:hAnsi="Times New Roman" w:cs="Times New Roman"/>
          <w:sz w:val="24"/>
          <w:szCs w:val="24"/>
        </w:rPr>
        <w:t xml:space="preserve">souhaitent procéder à l’achat de prestations de service de balayage sur la voirie </w:t>
      </w:r>
      <w:r w:rsidRPr="00D743F8">
        <w:rPr>
          <w:rFonts w:ascii="Times New Roman" w:eastAsia="Calibri" w:hAnsi="Times New Roman" w:cs="Times New Roman"/>
          <w:b/>
          <w:sz w:val="24"/>
          <w:szCs w:val="24"/>
        </w:rPr>
        <w:t>;</w:t>
      </w:r>
    </w:p>
    <w:p w14:paraId="51C30A5D" w14:textId="77777777" w:rsidR="004E0B1F" w:rsidRPr="00D743F8" w:rsidRDefault="004E0B1F" w:rsidP="004E0B1F">
      <w:pPr>
        <w:rPr>
          <w:rFonts w:ascii="Times New Roman" w:eastAsia="Calibri" w:hAnsi="Times New Roman" w:cs="Times New Roman"/>
          <w:b/>
          <w:sz w:val="24"/>
          <w:szCs w:val="24"/>
        </w:rPr>
      </w:pPr>
    </w:p>
    <w:p w14:paraId="427163C2"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la constitution d’un groupement de commandes à titre permanent, en application des articles L.2113-6 et L.2113-7, dans le cadre d’une mutualisation des besoins permettant aux membres du groupement d’optimiser les coûts de procédure et de bénéficier d’économies d’échelle ;</w:t>
      </w:r>
    </w:p>
    <w:p w14:paraId="130CD861"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qu’il est nécessaire de passer une convention entre les partenaires afin de </w:t>
      </w:r>
      <w:proofErr w:type="gramStart"/>
      <w:r w:rsidRPr="00D743F8">
        <w:rPr>
          <w:rFonts w:ascii="Times New Roman" w:eastAsia="Calibri" w:hAnsi="Times New Roman" w:cs="Times New Roman"/>
          <w:sz w:val="24"/>
          <w:szCs w:val="24"/>
        </w:rPr>
        <w:t>définir  les</w:t>
      </w:r>
      <w:proofErr w:type="gramEnd"/>
      <w:r w:rsidRPr="00D743F8">
        <w:rPr>
          <w:rFonts w:ascii="Times New Roman" w:eastAsia="Calibri" w:hAnsi="Times New Roman" w:cs="Times New Roman"/>
          <w:sz w:val="24"/>
          <w:szCs w:val="24"/>
        </w:rPr>
        <w:t xml:space="preserve"> modalités de fonctionnement du groupement pour la passation des marchés publics ;</w:t>
      </w:r>
    </w:p>
    <w:p w14:paraId="6ED5BEFA"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que la convention précitée désigne la Communauté de communes MACS comme coordonnateur du groupement, qui sera chargée, notamment, de :</w:t>
      </w:r>
    </w:p>
    <w:p w14:paraId="190C7070"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rédiger</w:t>
      </w:r>
      <w:proofErr w:type="gramEnd"/>
      <w:r w:rsidRPr="00D743F8">
        <w:rPr>
          <w:rFonts w:ascii="Times New Roman" w:eastAsia="Calibri" w:hAnsi="Times New Roman" w:cs="Times New Roman"/>
          <w:sz w:val="24"/>
          <w:szCs w:val="24"/>
        </w:rPr>
        <w:t xml:space="preserve"> les documents contractuels ;</w:t>
      </w:r>
    </w:p>
    <w:p w14:paraId="0D4236A8"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procéder</w:t>
      </w:r>
      <w:proofErr w:type="gramEnd"/>
      <w:r w:rsidRPr="00D743F8">
        <w:rPr>
          <w:rFonts w:ascii="Times New Roman" w:eastAsia="Calibri" w:hAnsi="Times New Roman" w:cs="Times New Roman"/>
          <w:sz w:val="24"/>
          <w:szCs w:val="24"/>
        </w:rPr>
        <w:t xml:space="preserve"> aux formalités de publicité adéquates ;</w:t>
      </w:r>
    </w:p>
    <w:p w14:paraId="403786D3"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se</w:t>
      </w:r>
      <w:proofErr w:type="gramEnd"/>
      <w:r w:rsidRPr="00D743F8">
        <w:rPr>
          <w:rFonts w:ascii="Times New Roman" w:eastAsia="Calibri" w:hAnsi="Times New Roman" w:cs="Times New Roman"/>
          <w:sz w:val="24"/>
          <w:szCs w:val="24"/>
        </w:rPr>
        <w:t xml:space="preserve"> charger de l’organisation et du fonctionnement de la Commission d’Appel d’Offres du groupement ;</w:t>
      </w:r>
    </w:p>
    <w:p w14:paraId="2D3C248B"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informer</w:t>
      </w:r>
      <w:proofErr w:type="gramEnd"/>
      <w:r w:rsidRPr="00D743F8">
        <w:rPr>
          <w:rFonts w:ascii="Times New Roman" w:eastAsia="Calibri" w:hAnsi="Times New Roman" w:cs="Times New Roman"/>
          <w:sz w:val="24"/>
          <w:szCs w:val="24"/>
        </w:rPr>
        <w:t xml:space="preserve"> le ou les titulaire (s) du marché qu'il(s) a (ont) été retenu (s);</w:t>
      </w:r>
    </w:p>
    <w:p w14:paraId="7752C4CE"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aviser</w:t>
      </w:r>
      <w:proofErr w:type="gramEnd"/>
      <w:r w:rsidRPr="00D743F8">
        <w:rPr>
          <w:rFonts w:ascii="Times New Roman" w:eastAsia="Calibri" w:hAnsi="Times New Roman" w:cs="Times New Roman"/>
          <w:sz w:val="24"/>
          <w:szCs w:val="24"/>
        </w:rPr>
        <w:t xml:space="preserve"> les candidats non retenus du rejet de leurs offres ;</w:t>
      </w:r>
    </w:p>
    <w:p w14:paraId="3D550AA6"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rédiger</w:t>
      </w:r>
      <w:proofErr w:type="gramEnd"/>
      <w:r w:rsidRPr="00D743F8">
        <w:rPr>
          <w:rFonts w:ascii="Times New Roman" w:eastAsia="Calibri" w:hAnsi="Times New Roman" w:cs="Times New Roman"/>
          <w:sz w:val="24"/>
          <w:szCs w:val="24"/>
        </w:rPr>
        <w:t xml:space="preserve"> le rapport de présentation du marché prévu à l’article 2184 du Code de la commande publique ;</w:t>
      </w:r>
    </w:p>
    <w:p w14:paraId="028646DE" w14:textId="77777777" w:rsidR="004E0B1F" w:rsidRPr="00D743F8" w:rsidRDefault="004E0B1F" w:rsidP="004E0B1F">
      <w:pPr>
        <w:numPr>
          <w:ilvl w:val="0"/>
          <w:numId w:val="15"/>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faire</w:t>
      </w:r>
      <w:proofErr w:type="gramEnd"/>
      <w:r w:rsidRPr="00D743F8">
        <w:rPr>
          <w:rFonts w:ascii="Times New Roman" w:eastAsia="Calibri" w:hAnsi="Times New Roman" w:cs="Times New Roman"/>
          <w:sz w:val="24"/>
          <w:szCs w:val="24"/>
        </w:rPr>
        <w:t xml:space="preserve"> paraître l’avis d’attribution.</w:t>
      </w:r>
    </w:p>
    <w:p w14:paraId="74596DD7" w14:textId="77777777" w:rsidR="004E0B1F" w:rsidRPr="00D743F8" w:rsidRDefault="004E0B1F" w:rsidP="004E0B1F">
      <w:pPr>
        <w:ind w:left="1080"/>
        <w:rPr>
          <w:rFonts w:ascii="Times New Roman" w:eastAsia="Calibri" w:hAnsi="Times New Roman" w:cs="Times New Roman"/>
          <w:sz w:val="24"/>
          <w:szCs w:val="24"/>
        </w:rPr>
      </w:pPr>
    </w:p>
    <w:p w14:paraId="25D7BDFB" w14:textId="77777777" w:rsidR="004E0B1F" w:rsidRPr="00D743F8" w:rsidRDefault="004E0B1F" w:rsidP="004E0B1F">
      <w:pPr>
        <w:spacing w:after="200"/>
        <w:rPr>
          <w:rFonts w:ascii="Times New Roman" w:eastAsia="Calibri" w:hAnsi="Times New Roman" w:cs="Times New Roman"/>
          <w:sz w:val="24"/>
          <w:szCs w:val="24"/>
        </w:rPr>
      </w:pPr>
      <w:proofErr w:type="gramStart"/>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que</w:t>
      </w:r>
      <w:proofErr w:type="gramEnd"/>
      <w:r w:rsidRPr="00D743F8">
        <w:rPr>
          <w:rFonts w:ascii="Times New Roman" w:eastAsia="Calibri" w:hAnsi="Times New Roman" w:cs="Times New Roman"/>
          <w:sz w:val="24"/>
          <w:szCs w:val="24"/>
        </w:rPr>
        <w:t xml:space="preserve"> la convention dispose que chacune des parties membres du groupement demeurent compétentes pour :</w:t>
      </w:r>
    </w:p>
    <w:p w14:paraId="60A00DBD" w14:textId="77777777" w:rsidR="004E0B1F" w:rsidRPr="00D743F8" w:rsidRDefault="004E0B1F" w:rsidP="004E0B1F">
      <w:pPr>
        <w:numPr>
          <w:ilvl w:val="0"/>
          <w:numId w:val="16"/>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déterminer</w:t>
      </w:r>
      <w:proofErr w:type="gramEnd"/>
      <w:r w:rsidRPr="00D743F8">
        <w:rPr>
          <w:rFonts w:ascii="Times New Roman" w:eastAsia="Calibri" w:hAnsi="Times New Roman" w:cs="Times New Roman"/>
          <w:sz w:val="24"/>
          <w:szCs w:val="24"/>
        </w:rPr>
        <w:t xml:space="preserve"> la nature et l’étendue des besoins à satisfaire et les communiquer au coordonnateur ;</w:t>
      </w:r>
    </w:p>
    <w:p w14:paraId="773BF767" w14:textId="77777777" w:rsidR="004E0B1F" w:rsidRPr="00D743F8" w:rsidRDefault="004E0B1F" w:rsidP="004E0B1F">
      <w:pPr>
        <w:numPr>
          <w:ilvl w:val="0"/>
          <w:numId w:val="16"/>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signer</w:t>
      </w:r>
      <w:proofErr w:type="gramEnd"/>
      <w:r w:rsidRPr="00D743F8">
        <w:rPr>
          <w:rFonts w:ascii="Times New Roman" w:eastAsia="Calibri" w:hAnsi="Times New Roman" w:cs="Times New Roman"/>
          <w:sz w:val="24"/>
          <w:szCs w:val="24"/>
        </w:rPr>
        <w:t xml:space="preserve"> et notifier, en leur nom propre, les marchés publics susvisés ;</w:t>
      </w:r>
    </w:p>
    <w:p w14:paraId="528F3243" w14:textId="77777777" w:rsidR="004E0B1F" w:rsidRPr="00D743F8" w:rsidRDefault="004E0B1F" w:rsidP="004E0B1F">
      <w:pPr>
        <w:numPr>
          <w:ilvl w:val="0"/>
          <w:numId w:val="16"/>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assurer</w:t>
      </w:r>
      <w:proofErr w:type="gramEnd"/>
      <w:r w:rsidRPr="00D743F8">
        <w:rPr>
          <w:rFonts w:ascii="Times New Roman" w:eastAsia="Calibri" w:hAnsi="Times New Roman" w:cs="Times New Roman"/>
          <w:sz w:val="24"/>
          <w:szCs w:val="24"/>
        </w:rPr>
        <w:t xml:space="preserve"> la phase d’exécution des marchés publics qui la concerne.</w:t>
      </w:r>
    </w:p>
    <w:p w14:paraId="5A881A51" w14:textId="77777777" w:rsidR="004E0B1F" w:rsidRPr="00D743F8" w:rsidRDefault="004E0B1F" w:rsidP="004E0B1F">
      <w:pPr>
        <w:rPr>
          <w:rFonts w:ascii="Times New Roman" w:eastAsia="Calibri" w:hAnsi="Times New Roman" w:cs="Times New Roman"/>
          <w:sz w:val="24"/>
          <w:szCs w:val="24"/>
        </w:rPr>
      </w:pPr>
    </w:p>
    <w:p w14:paraId="3266776F"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que le groupement est permanent et formé à la date de signature de la convention par tous les membres du groupement ;</w:t>
      </w:r>
    </w:p>
    <w:p w14:paraId="2000A748"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b/>
          <w:sz w:val="24"/>
          <w:szCs w:val="24"/>
        </w:rPr>
        <w:t>Considérant</w:t>
      </w:r>
      <w:r w:rsidRPr="00D743F8">
        <w:rPr>
          <w:rFonts w:ascii="Times New Roman" w:eastAsia="Calibri" w:hAnsi="Times New Roman" w:cs="Times New Roman"/>
          <w:sz w:val="24"/>
          <w:szCs w:val="24"/>
        </w:rPr>
        <w:t xml:space="preserve"> que la commission d’appel d’offres du groupement de commandes, chargée de l’attribution des marchés publics est désignée selon les règles énoncées par L.1414-3.-I du Code Général des Collectivités territoriales, et composée comme suit : </w:t>
      </w:r>
    </w:p>
    <w:p w14:paraId="541E3359" w14:textId="77777777" w:rsidR="004E0B1F" w:rsidRPr="00D743F8" w:rsidRDefault="004E0B1F" w:rsidP="004E0B1F">
      <w:pPr>
        <w:numPr>
          <w:ilvl w:val="0"/>
          <w:numId w:val="17"/>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un</w:t>
      </w:r>
      <w:proofErr w:type="gramEnd"/>
      <w:r w:rsidRPr="00D743F8">
        <w:rPr>
          <w:rFonts w:ascii="Times New Roman" w:eastAsia="Calibri" w:hAnsi="Times New Roman" w:cs="Times New Roman"/>
          <w:sz w:val="24"/>
          <w:szCs w:val="24"/>
        </w:rPr>
        <w:t xml:space="preserve"> représentant titulaire et son suppléant élus parmi les membres ayant voix délibérative de la commission d'appel d'offres de chaque membre du groupement ;</w:t>
      </w:r>
    </w:p>
    <w:p w14:paraId="25A4AE08" w14:textId="77777777" w:rsidR="004E0B1F" w:rsidRPr="00D743F8" w:rsidRDefault="004E0B1F" w:rsidP="004E0B1F">
      <w:pPr>
        <w:numPr>
          <w:ilvl w:val="0"/>
          <w:numId w:val="17"/>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la</w:t>
      </w:r>
      <w:proofErr w:type="gramEnd"/>
      <w:r w:rsidRPr="00D743F8">
        <w:rPr>
          <w:rFonts w:ascii="Times New Roman" w:eastAsia="Calibri" w:hAnsi="Times New Roman" w:cs="Times New Roman"/>
          <w:sz w:val="24"/>
          <w:szCs w:val="24"/>
        </w:rPr>
        <w:t xml:space="preserve"> commission d'appel d'offres est présidée par le Président de MACS, coordonnateur, ou son représentant.</w:t>
      </w:r>
    </w:p>
    <w:p w14:paraId="39B5346F" w14:textId="77777777" w:rsidR="004E0B1F" w:rsidRPr="00D743F8" w:rsidRDefault="004E0B1F" w:rsidP="004E0B1F">
      <w:pPr>
        <w:rPr>
          <w:rFonts w:ascii="Times New Roman" w:eastAsia="Calibri" w:hAnsi="Times New Roman" w:cs="Times New Roman"/>
          <w:sz w:val="24"/>
          <w:szCs w:val="24"/>
        </w:rPr>
      </w:pPr>
    </w:p>
    <w:p w14:paraId="77A963C2"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 xml:space="preserve">Monsieur </w:t>
      </w:r>
      <w:proofErr w:type="gramStart"/>
      <w:r w:rsidRPr="00D743F8">
        <w:rPr>
          <w:rFonts w:ascii="Times New Roman" w:eastAsia="Calibri" w:hAnsi="Times New Roman" w:cs="Times New Roman"/>
          <w:sz w:val="24"/>
          <w:szCs w:val="24"/>
        </w:rPr>
        <w:t>le  Maire</w:t>
      </w:r>
      <w:proofErr w:type="gramEnd"/>
      <w:r w:rsidRPr="00D743F8">
        <w:rPr>
          <w:rFonts w:ascii="Times New Roman" w:eastAsia="Calibri" w:hAnsi="Times New Roman" w:cs="Times New Roman"/>
          <w:sz w:val="24"/>
          <w:szCs w:val="24"/>
        </w:rPr>
        <w:t xml:space="preserve"> rappelle que la composition de la commission d’appel d’offres de la commune de </w:t>
      </w:r>
      <w:r w:rsidRPr="00D743F8">
        <w:rPr>
          <w:rFonts w:ascii="Times New Roman" w:eastAsia="Calibri" w:hAnsi="Times New Roman" w:cs="Times New Roman"/>
          <w:b/>
          <w:bCs/>
          <w:sz w:val="24"/>
          <w:szCs w:val="24"/>
        </w:rPr>
        <w:t xml:space="preserve">SAINT-MARTIN-DE- HINX </w:t>
      </w:r>
      <w:r w:rsidRPr="00D743F8">
        <w:rPr>
          <w:rFonts w:ascii="Times New Roman" w:eastAsia="Calibri" w:hAnsi="Times New Roman" w:cs="Times New Roman"/>
          <w:sz w:val="24"/>
          <w:szCs w:val="24"/>
        </w:rPr>
        <w:t>est la suivante :</w:t>
      </w:r>
    </w:p>
    <w:p w14:paraId="3864F6B9"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Président : Alain Pierre LAVIELLE, Maire</w:t>
      </w:r>
    </w:p>
    <w:p w14:paraId="1459EAC1"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Membres titulaires : Sandrine CARRÈRE, Franck ÉTAVE, Jean-Marc GARAT ;</w:t>
      </w:r>
    </w:p>
    <w:p w14:paraId="588FB5E5"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Membres suppléants : Sophie LAMBERT, Patrice DARRACQ, Véronique SCONIECZNY-HANUS.</w:t>
      </w:r>
    </w:p>
    <w:p w14:paraId="1C41EC7C"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Le Maire invite l’assemblée à se prononcer sur :</w:t>
      </w:r>
    </w:p>
    <w:p w14:paraId="2819FFCE" w14:textId="77777777" w:rsidR="004E0B1F" w:rsidRPr="00D743F8" w:rsidRDefault="004E0B1F" w:rsidP="004E0B1F">
      <w:pPr>
        <w:numPr>
          <w:ilvl w:val="0"/>
          <w:numId w:val="14"/>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l’adhésion</w:t>
      </w:r>
      <w:proofErr w:type="gramEnd"/>
      <w:r w:rsidRPr="00D743F8">
        <w:rPr>
          <w:rFonts w:ascii="Times New Roman" w:eastAsia="Calibri" w:hAnsi="Times New Roman" w:cs="Times New Roman"/>
          <w:sz w:val="24"/>
          <w:szCs w:val="24"/>
        </w:rPr>
        <w:t xml:space="preserve"> au groupement de commande ;</w:t>
      </w:r>
    </w:p>
    <w:p w14:paraId="08774281" w14:textId="77777777" w:rsidR="004E0B1F" w:rsidRPr="00D743F8" w:rsidRDefault="004E0B1F" w:rsidP="004E0B1F">
      <w:pPr>
        <w:numPr>
          <w:ilvl w:val="0"/>
          <w:numId w:val="14"/>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le</w:t>
      </w:r>
      <w:proofErr w:type="gramEnd"/>
      <w:r w:rsidRPr="00D743F8">
        <w:rPr>
          <w:rFonts w:ascii="Times New Roman" w:eastAsia="Calibri" w:hAnsi="Times New Roman" w:cs="Times New Roman"/>
          <w:sz w:val="24"/>
          <w:szCs w:val="24"/>
        </w:rPr>
        <w:t xml:space="preserve"> projet de convention ci-joint ;</w:t>
      </w:r>
    </w:p>
    <w:p w14:paraId="623EF8F9" w14:textId="77777777" w:rsidR="004E0B1F" w:rsidRPr="00D743F8" w:rsidRDefault="004E0B1F" w:rsidP="004E0B1F">
      <w:pPr>
        <w:numPr>
          <w:ilvl w:val="0"/>
          <w:numId w:val="14"/>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la</w:t>
      </w:r>
      <w:proofErr w:type="gramEnd"/>
      <w:r w:rsidRPr="00D743F8">
        <w:rPr>
          <w:rFonts w:ascii="Times New Roman" w:eastAsia="Calibri" w:hAnsi="Times New Roman" w:cs="Times New Roman"/>
          <w:sz w:val="24"/>
          <w:szCs w:val="24"/>
        </w:rPr>
        <w:t xml:space="preserve"> désignation du représentant titulaire et de son suppléant à la commission d’appel d’offres du groupement de commandes ;</w:t>
      </w:r>
    </w:p>
    <w:p w14:paraId="24E24572" w14:textId="77777777" w:rsidR="004E0B1F" w:rsidRPr="00D743F8" w:rsidRDefault="004E0B1F" w:rsidP="004E0B1F">
      <w:pPr>
        <w:numPr>
          <w:ilvl w:val="0"/>
          <w:numId w:val="14"/>
        </w:numPr>
        <w:spacing w:after="0" w:line="240" w:lineRule="auto"/>
        <w:jc w:val="both"/>
        <w:rPr>
          <w:rFonts w:ascii="Times New Roman" w:eastAsia="Calibri" w:hAnsi="Times New Roman" w:cs="Times New Roman"/>
          <w:sz w:val="24"/>
          <w:szCs w:val="24"/>
        </w:rPr>
      </w:pPr>
      <w:proofErr w:type="gramStart"/>
      <w:r w:rsidRPr="00D743F8">
        <w:rPr>
          <w:rFonts w:ascii="Times New Roman" w:eastAsia="Calibri" w:hAnsi="Times New Roman" w:cs="Times New Roman"/>
          <w:sz w:val="24"/>
          <w:szCs w:val="24"/>
        </w:rPr>
        <w:t>l’autorisation</w:t>
      </w:r>
      <w:proofErr w:type="gramEnd"/>
      <w:r w:rsidRPr="00D743F8">
        <w:rPr>
          <w:rFonts w:ascii="Times New Roman" w:eastAsia="Calibri" w:hAnsi="Times New Roman" w:cs="Times New Roman"/>
          <w:sz w:val="24"/>
          <w:szCs w:val="24"/>
        </w:rPr>
        <w:t xml:space="preserve"> donnée au Maire de signer et de prendre tous les actes nécessaires à l’exécution des marchés publics.</w:t>
      </w:r>
    </w:p>
    <w:p w14:paraId="178EE9DA" w14:textId="77777777" w:rsidR="004E0B1F" w:rsidRPr="00D743F8" w:rsidRDefault="004E0B1F" w:rsidP="004E0B1F">
      <w:pPr>
        <w:spacing w:after="200"/>
        <w:rPr>
          <w:rFonts w:ascii="Times New Roman" w:eastAsia="Calibri" w:hAnsi="Times New Roman" w:cs="Times New Roman"/>
          <w:sz w:val="24"/>
          <w:szCs w:val="24"/>
        </w:rPr>
      </w:pPr>
    </w:p>
    <w:p w14:paraId="60AE15F4" w14:textId="77777777" w:rsidR="004E0B1F" w:rsidRPr="00D743F8" w:rsidRDefault="004E0B1F" w:rsidP="004E0B1F">
      <w:pPr>
        <w:spacing w:after="200"/>
        <w:rPr>
          <w:rFonts w:ascii="Times New Roman" w:eastAsia="Calibri" w:hAnsi="Times New Roman" w:cs="Times New Roman"/>
          <w:b/>
          <w:sz w:val="24"/>
          <w:szCs w:val="24"/>
        </w:rPr>
      </w:pPr>
      <w:r w:rsidRPr="00D743F8">
        <w:rPr>
          <w:rFonts w:ascii="Times New Roman" w:eastAsia="Calibri" w:hAnsi="Times New Roman" w:cs="Times New Roman"/>
          <w:sz w:val="24"/>
          <w:szCs w:val="24"/>
        </w:rPr>
        <w:t xml:space="preserve">Ayant entendu l’exposé de son rapporteur, après en avoir délibéré, le conseil municipal, par </w:t>
      </w:r>
      <w:r w:rsidRPr="00D743F8">
        <w:rPr>
          <w:rFonts w:ascii="Times New Roman" w:eastAsia="Calibri" w:hAnsi="Times New Roman" w:cs="Times New Roman"/>
          <w:b/>
          <w:sz w:val="24"/>
          <w:szCs w:val="24"/>
        </w:rPr>
        <w:t>12 voix POUR, 0 voix CONTRE, 0 ABSTENTIONS ;</w:t>
      </w:r>
    </w:p>
    <w:p w14:paraId="118D0F9B" w14:textId="77777777" w:rsidR="004E0B1F" w:rsidRPr="00D743F8" w:rsidRDefault="004E0B1F" w:rsidP="004E0B1F">
      <w:pPr>
        <w:spacing w:after="200"/>
        <w:jc w:val="center"/>
        <w:rPr>
          <w:rFonts w:ascii="Times New Roman" w:eastAsia="Calibri" w:hAnsi="Times New Roman" w:cs="Times New Roman"/>
          <w:b/>
          <w:sz w:val="24"/>
          <w:szCs w:val="24"/>
        </w:rPr>
      </w:pPr>
      <w:r w:rsidRPr="00D743F8">
        <w:rPr>
          <w:rFonts w:ascii="Times New Roman" w:eastAsia="Calibri" w:hAnsi="Times New Roman" w:cs="Times New Roman"/>
          <w:b/>
          <w:sz w:val="24"/>
          <w:szCs w:val="24"/>
        </w:rPr>
        <w:t>DECIDE :</w:t>
      </w:r>
    </w:p>
    <w:p w14:paraId="6B9C583D" w14:textId="77777777" w:rsidR="004E0B1F" w:rsidRPr="00D743F8" w:rsidRDefault="004E0B1F" w:rsidP="004E0B1F">
      <w:pPr>
        <w:rPr>
          <w:rFonts w:ascii="Times New Roman" w:eastAsia="Calibri" w:hAnsi="Times New Roman" w:cs="Times New Roman"/>
          <w:b/>
          <w:sz w:val="24"/>
          <w:szCs w:val="24"/>
          <w:u w:val="single"/>
        </w:rPr>
      </w:pPr>
      <w:r w:rsidRPr="00D743F8">
        <w:rPr>
          <w:rFonts w:ascii="Times New Roman" w:eastAsia="Calibri" w:hAnsi="Times New Roman" w:cs="Times New Roman"/>
          <w:b/>
          <w:sz w:val="24"/>
          <w:szCs w:val="24"/>
          <w:u w:val="single"/>
        </w:rPr>
        <w:t>ARTICLE 1 </w:t>
      </w:r>
    </w:p>
    <w:p w14:paraId="67F21F6F" w14:textId="77777777" w:rsidR="004E0B1F" w:rsidRPr="00D743F8" w:rsidRDefault="004E0B1F" w:rsidP="004E0B1F">
      <w:pPr>
        <w:rPr>
          <w:rFonts w:ascii="Times New Roman" w:eastAsia="Calibri" w:hAnsi="Times New Roman" w:cs="Times New Roman"/>
          <w:sz w:val="24"/>
          <w:szCs w:val="24"/>
        </w:rPr>
      </w:pPr>
      <w:r w:rsidRPr="00D743F8">
        <w:rPr>
          <w:rFonts w:ascii="Times New Roman" w:eastAsia="Calibri" w:hAnsi="Times New Roman" w:cs="Times New Roman"/>
          <w:sz w:val="24"/>
          <w:szCs w:val="24"/>
        </w:rPr>
        <w:t xml:space="preserve">D’approuver l’adhésion au groupement de commande pour l’achat de prestations de service de balayage sur la voirie </w:t>
      </w:r>
      <w:r w:rsidRPr="00D743F8">
        <w:rPr>
          <w:rFonts w:ascii="Times New Roman" w:hAnsi="Times New Roman" w:cs="Times New Roman"/>
          <w:sz w:val="24"/>
          <w:szCs w:val="24"/>
        </w:rPr>
        <w:t>de prestations de service de balayage sur la voirie</w:t>
      </w:r>
      <w:r w:rsidRPr="00D743F8">
        <w:rPr>
          <w:rFonts w:ascii="Times New Roman" w:eastAsia="Calibri" w:hAnsi="Times New Roman" w:cs="Times New Roman"/>
          <w:sz w:val="24"/>
          <w:szCs w:val="24"/>
        </w:rPr>
        <w:t xml:space="preserve"> et d’approuver le projet de convention constitutif</w:t>
      </w:r>
      <w:r w:rsidRPr="00D743F8">
        <w:rPr>
          <w:rFonts w:ascii="Times New Roman" w:hAnsi="Times New Roman" w:cs="Times New Roman"/>
          <w:sz w:val="24"/>
          <w:szCs w:val="24"/>
        </w:rPr>
        <w:t>.</w:t>
      </w:r>
    </w:p>
    <w:p w14:paraId="4EACC827" w14:textId="77777777" w:rsidR="004E0B1F" w:rsidRDefault="004E0B1F" w:rsidP="004E0B1F">
      <w:pPr>
        <w:ind w:firstLine="360"/>
        <w:rPr>
          <w:rFonts w:ascii="Times New Roman" w:eastAsia="Calibri" w:hAnsi="Times New Roman" w:cs="Times New Roman"/>
          <w:sz w:val="24"/>
          <w:szCs w:val="24"/>
        </w:rPr>
      </w:pPr>
    </w:p>
    <w:p w14:paraId="55877069" w14:textId="77777777" w:rsidR="004E0B1F" w:rsidRPr="00D743F8" w:rsidRDefault="004E0B1F" w:rsidP="004E0B1F">
      <w:pPr>
        <w:ind w:firstLine="360"/>
        <w:rPr>
          <w:rFonts w:ascii="Times New Roman" w:eastAsia="Calibri" w:hAnsi="Times New Roman" w:cs="Times New Roman"/>
          <w:sz w:val="24"/>
          <w:szCs w:val="24"/>
        </w:rPr>
      </w:pPr>
    </w:p>
    <w:p w14:paraId="47F049BB" w14:textId="77777777" w:rsidR="004E0B1F" w:rsidRPr="00D743F8" w:rsidRDefault="004E0B1F" w:rsidP="004E0B1F">
      <w:pPr>
        <w:rPr>
          <w:rFonts w:ascii="Times New Roman" w:eastAsia="Calibri" w:hAnsi="Times New Roman" w:cs="Times New Roman"/>
          <w:b/>
          <w:sz w:val="24"/>
          <w:szCs w:val="24"/>
          <w:u w:val="single"/>
        </w:rPr>
      </w:pPr>
      <w:r w:rsidRPr="00D743F8">
        <w:rPr>
          <w:rFonts w:ascii="Times New Roman" w:eastAsia="Calibri" w:hAnsi="Times New Roman" w:cs="Times New Roman"/>
          <w:b/>
          <w:sz w:val="24"/>
          <w:szCs w:val="24"/>
          <w:u w:val="single"/>
        </w:rPr>
        <w:t>ARTICLE 2 </w:t>
      </w:r>
    </w:p>
    <w:p w14:paraId="68495FC0" w14:textId="77777777" w:rsidR="004E0B1F" w:rsidRPr="00D743F8" w:rsidRDefault="004E0B1F" w:rsidP="004E0B1F">
      <w:pPr>
        <w:rPr>
          <w:rFonts w:ascii="Times New Roman" w:eastAsia="Calibri" w:hAnsi="Times New Roman" w:cs="Times New Roman"/>
          <w:sz w:val="24"/>
          <w:szCs w:val="24"/>
        </w:rPr>
      </w:pPr>
      <w:r w:rsidRPr="00D743F8">
        <w:rPr>
          <w:rFonts w:ascii="Times New Roman" w:eastAsia="Calibri" w:hAnsi="Times New Roman" w:cs="Times New Roman"/>
          <w:sz w:val="24"/>
          <w:szCs w:val="24"/>
        </w:rPr>
        <w:t>De charger le Maire de signer cette convention.</w:t>
      </w:r>
    </w:p>
    <w:p w14:paraId="61EB3A44" w14:textId="77777777" w:rsidR="004E0B1F" w:rsidRPr="00D743F8" w:rsidRDefault="004E0B1F" w:rsidP="004E0B1F">
      <w:pPr>
        <w:tabs>
          <w:tab w:val="left" w:pos="3525"/>
        </w:tabs>
        <w:spacing w:after="200"/>
        <w:rPr>
          <w:rFonts w:ascii="Times New Roman" w:eastAsia="Calibri" w:hAnsi="Times New Roman" w:cs="Times New Roman"/>
          <w:sz w:val="24"/>
          <w:szCs w:val="24"/>
          <w:u w:val="single"/>
        </w:rPr>
      </w:pPr>
      <w:r w:rsidRPr="00D743F8">
        <w:rPr>
          <w:rFonts w:ascii="Times New Roman" w:eastAsia="Calibri" w:hAnsi="Times New Roman" w:cs="Times New Roman"/>
          <w:b/>
          <w:sz w:val="24"/>
          <w:szCs w:val="24"/>
          <w:u w:val="single"/>
        </w:rPr>
        <w:t>ARTICLE 3 </w:t>
      </w:r>
      <w:r w:rsidRPr="00D743F8">
        <w:rPr>
          <w:rFonts w:ascii="Times New Roman" w:eastAsia="Calibri" w:hAnsi="Times New Roman" w:cs="Times New Roman"/>
          <w:sz w:val="24"/>
          <w:szCs w:val="24"/>
          <w:u w:val="single"/>
        </w:rPr>
        <w:t xml:space="preserve"> </w:t>
      </w:r>
    </w:p>
    <w:p w14:paraId="182723AA" w14:textId="77777777" w:rsidR="004E0B1F" w:rsidRPr="00D743F8" w:rsidRDefault="004E0B1F" w:rsidP="004E0B1F">
      <w:pPr>
        <w:tabs>
          <w:tab w:val="left" w:pos="3525"/>
        </w:tabs>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De désigner :</w:t>
      </w:r>
      <w:r w:rsidRPr="00D743F8">
        <w:rPr>
          <w:rFonts w:ascii="Times New Roman" w:eastAsia="Calibri" w:hAnsi="Times New Roman" w:cs="Times New Roman"/>
          <w:sz w:val="24"/>
          <w:szCs w:val="24"/>
        </w:rPr>
        <w:tab/>
      </w:r>
    </w:p>
    <w:p w14:paraId="308FE5E2"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Monsieur Alain Pierre LAVIELLE, Maire, comme membre titulaire de la commission d’appel d’offres du groupement de commandes,</w:t>
      </w:r>
    </w:p>
    <w:p w14:paraId="1B72E0A0"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 xml:space="preserve">Et </w:t>
      </w:r>
    </w:p>
    <w:p w14:paraId="21202594"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Madame Sandrine CARRERE, Adjointe au Maire, comme membre suppléant de la commission d’appel d’offres du groupement de commandes.</w:t>
      </w:r>
    </w:p>
    <w:p w14:paraId="694E753B" w14:textId="77777777" w:rsidR="004E0B1F" w:rsidRPr="00D743F8" w:rsidRDefault="004E0B1F" w:rsidP="004E0B1F">
      <w:pPr>
        <w:spacing w:after="200"/>
        <w:rPr>
          <w:rFonts w:ascii="Times New Roman" w:eastAsia="Calibri" w:hAnsi="Times New Roman" w:cs="Times New Roman"/>
          <w:b/>
          <w:sz w:val="24"/>
          <w:szCs w:val="24"/>
          <w:u w:val="single"/>
        </w:rPr>
      </w:pPr>
      <w:r w:rsidRPr="00D743F8">
        <w:rPr>
          <w:rFonts w:ascii="Times New Roman" w:eastAsia="Calibri" w:hAnsi="Times New Roman" w:cs="Times New Roman"/>
          <w:b/>
          <w:sz w:val="24"/>
          <w:szCs w:val="24"/>
          <w:u w:val="single"/>
        </w:rPr>
        <w:t>ARTICLE 4 </w:t>
      </w:r>
    </w:p>
    <w:p w14:paraId="01F449CE" w14:textId="77777777" w:rsidR="004E0B1F" w:rsidRPr="00D743F8" w:rsidRDefault="004E0B1F" w:rsidP="004E0B1F">
      <w:pPr>
        <w:spacing w:after="200"/>
        <w:rPr>
          <w:rFonts w:ascii="Times New Roman" w:eastAsia="Calibri" w:hAnsi="Times New Roman" w:cs="Times New Roman"/>
          <w:sz w:val="24"/>
          <w:szCs w:val="24"/>
        </w:rPr>
      </w:pPr>
      <w:r w:rsidRPr="00D743F8">
        <w:rPr>
          <w:rFonts w:ascii="Times New Roman" w:eastAsia="Calibri" w:hAnsi="Times New Roman" w:cs="Times New Roman"/>
          <w:sz w:val="24"/>
          <w:szCs w:val="24"/>
        </w:rPr>
        <w:t>D’autoriser le Maire à signer les marchés publics et à prendre tous les actes nécessaires à l’exécution de ceux-ci.</w:t>
      </w:r>
    </w:p>
    <w:p w14:paraId="13C0107F" w14:textId="77777777" w:rsidR="004E0B1F" w:rsidRPr="00D743F8" w:rsidRDefault="004E0B1F" w:rsidP="004E0B1F">
      <w:pPr>
        <w:spacing w:after="200"/>
        <w:rPr>
          <w:rFonts w:ascii="Times New Roman" w:eastAsia="Calibri" w:hAnsi="Times New Roman" w:cs="Times New Roman"/>
          <w:sz w:val="24"/>
          <w:szCs w:val="24"/>
          <w:u w:val="single"/>
        </w:rPr>
      </w:pPr>
      <w:r w:rsidRPr="00D743F8">
        <w:rPr>
          <w:rFonts w:ascii="Times New Roman" w:eastAsia="Calibri" w:hAnsi="Times New Roman" w:cs="Times New Roman"/>
          <w:b/>
          <w:sz w:val="24"/>
          <w:szCs w:val="24"/>
          <w:u w:val="single"/>
        </w:rPr>
        <w:t>ARTICLE 5</w:t>
      </w:r>
    </w:p>
    <w:p w14:paraId="4A459581" w14:textId="77777777" w:rsidR="004E0B1F" w:rsidRPr="00D743F8" w:rsidRDefault="004E0B1F" w:rsidP="004E0B1F">
      <w:pPr>
        <w:rPr>
          <w:rFonts w:ascii="Times New Roman" w:hAnsi="Times New Roman" w:cs="Times New Roman"/>
          <w:sz w:val="24"/>
          <w:szCs w:val="24"/>
        </w:rPr>
      </w:pPr>
      <w:r w:rsidRPr="00D743F8">
        <w:rPr>
          <w:rFonts w:ascii="Times New Roman" w:eastAsia="Calibri" w:hAnsi="Times New Roman" w:cs="Times New Roman"/>
          <w:sz w:val="24"/>
          <w:szCs w:val="24"/>
        </w:rPr>
        <w:t xml:space="preserve">La présente délibération pourra faire l’objet d’un recours contentieux pour excès de pouvoir dans un délai de deux mois devant le Tribunal Administratif de Pau </w:t>
      </w:r>
      <w:r w:rsidRPr="00D743F8">
        <w:rPr>
          <w:rFonts w:ascii="Times New Roman" w:hAnsi="Times New Roman" w:cs="Times New Roman"/>
          <w:sz w:val="24"/>
          <w:szCs w:val="24"/>
        </w:rPr>
        <w:t xml:space="preserve">par envoi sur papier, dépôt sur place ou par le site </w:t>
      </w:r>
      <w:hyperlink r:id="rId12" w:history="1">
        <w:r w:rsidRPr="00D743F8">
          <w:rPr>
            <w:rStyle w:val="Lienhypertexte"/>
            <w:rFonts w:ascii="Times New Roman" w:eastAsiaTheme="majorEastAsia" w:hAnsi="Times New Roman" w:cs="Times New Roman"/>
            <w:sz w:val="24"/>
            <w:szCs w:val="24"/>
          </w:rPr>
          <w:t>www.telerecours.fr</w:t>
        </w:r>
      </w:hyperlink>
      <w:r w:rsidRPr="00D743F8">
        <w:rPr>
          <w:rFonts w:ascii="Times New Roman" w:hAnsi="Times New Roman" w:cs="Times New Roman"/>
          <w:sz w:val="24"/>
          <w:szCs w:val="24"/>
        </w:rPr>
        <w:t xml:space="preserve"> , à compter de sa publication et de sa notification au représentant de l’État dans le département.</w:t>
      </w:r>
    </w:p>
    <w:p w14:paraId="6A855DA3" w14:textId="77777777" w:rsidR="004E0B1F" w:rsidRPr="00D743F8" w:rsidRDefault="004E0B1F" w:rsidP="004E0B1F">
      <w:pPr>
        <w:rPr>
          <w:rFonts w:ascii="Cambria" w:hAnsi="Cambria"/>
          <w:u w:val="single"/>
        </w:rPr>
      </w:pPr>
    </w:p>
    <w:p w14:paraId="19662603" w14:textId="77777777" w:rsidR="004E0B1F" w:rsidRDefault="004E0B1F" w:rsidP="004E0B1F">
      <w:pPr>
        <w:pStyle w:val="Paragraphedeliste"/>
        <w:numPr>
          <w:ilvl w:val="0"/>
          <w:numId w:val="9"/>
        </w:numPr>
        <w:rPr>
          <w:rFonts w:ascii="Times New Roman" w:hAnsi="Times New Roman" w:cs="Times New Roman"/>
          <w:b/>
          <w:sz w:val="24"/>
          <w:szCs w:val="24"/>
          <w:u w:val="single"/>
        </w:rPr>
      </w:pPr>
      <w:r w:rsidRPr="00DE5A49">
        <w:rPr>
          <w:rFonts w:ascii="Times New Roman" w:hAnsi="Times New Roman" w:cs="Times New Roman"/>
          <w:b/>
          <w:sz w:val="24"/>
          <w:szCs w:val="24"/>
          <w:u w:val="single"/>
        </w:rPr>
        <w:t>Délibération 2019_06_11</w:t>
      </w:r>
      <w:r>
        <w:rPr>
          <w:rFonts w:ascii="Times New Roman" w:hAnsi="Times New Roman" w:cs="Times New Roman"/>
          <w:b/>
          <w:sz w:val="24"/>
          <w:szCs w:val="24"/>
          <w:u w:val="single"/>
        </w:rPr>
        <w:t>_</w:t>
      </w:r>
      <w:proofErr w:type="gramStart"/>
      <w:r>
        <w:rPr>
          <w:rFonts w:ascii="Times New Roman" w:hAnsi="Times New Roman" w:cs="Times New Roman"/>
          <w:b/>
          <w:sz w:val="24"/>
          <w:szCs w:val="24"/>
          <w:u w:val="single"/>
        </w:rPr>
        <w:t xml:space="preserve">04 </w:t>
      </w:r>
      <w:r w:rsidRPr="00DE5A49">
        <w:rPr>
          <w:rFonts w:ascii="Times New Roman" w:hAnsi="Times New Roman" w:cs="Times New Roman"/>
          <w:b/>
          <w:sz w:val="24"/>
          <w:szCs w:val="24"/>
          <w:u w:val="single"/>
        </w:rPr>
        <w:t xml:space="preserve"> Décision</w:t>
      </w:r>
      <w:proofErr w:type="gramEnd"/>
      <w:r w:rsidRPr="00DE5A49">
        <w:rPr>
          <w:rFonts w:ascii="Times New Roman" w:hAnsi="Times New Roman" w:cs="Times New Roman"/>
          <w:b/>
          <w:sz w:val="24"/>
          <w:szCs w:val="24"/>
          <w:u w:val="single"/>
        </w:rPr>
        <w:t xml:space="preserve"> modificative budgétaire n° 1.</w:t>
      </w:r>
    </w:p>
    <w:p w14:paraId="7ECCF4DD" w14:textId="77777777" w:rsidR="004E0B1F" w:rsidRDefault="004E0B1F" w:rsidP="004E0B1F">
      <w:pPr>
        <w:spacing w:after="0" w:line="240" w:lineRule="auto"/>
        <w:ind w:left="360"/>
        <w:jc w:val="both"/>
        <w:rPr>
          <w:rFonts w:ascii="Times New Roman" w:hAnsi="Times New Roman" w:cs="Times New Roman"/>
          <w:sz w:val="24"/>
          <w:szCs w:val="24"/>
        </w:rPr>
      </w:pPr>
      <w:r w:rsidRPr="00DE5A49">
        <w:rPr>
          <w:rFonts w:ascii="Times New Roman" w:hAnsi="Times New Roman" w:cs="Times New Roman"/>
          <w:sz w:val="24"/>
          <w:szCs w:val="24"/>
          <w:u w:val="single"/>
        </w:rPr>
        <w:t>Rapporteur</w:t>
      </w:r>
      <w:r w:rsidRPr="00DE5A49">
        <w:rPr>
          <w:rFonts w:ascii="Times New Roman" w:hAnsi="Times New Roman" w:cs="Times New Roman"/>
          <w:sz w:val="24"/>
          <w:szCs w:val="24"/>
        </w:rPr>
        <w:t> : Sandrine CARRÈRE.</w:t>
      </w:r>
    </w:p>
    <w:p w14:paraId="17DAAFD5" w14:textId="77777777" w:rsidR="004E0B1F" w:rsidRDefault="004E0B1F" w:rsidP="004E0B1F">
      <w:pPr>
        <w:spacing w:after="0" w:line="240" w:lineRule="auto"/>
        <w:ind w:left="360"/>
        <w:jc w:val="both"/>
        <w:rPr>
          <w:rFonts w:ascii="Times New Roman" w:hAnsi="Times New Roman" w:cs="Times New Roman"/>
          <w:sz w:val="24"/>
          <w:szCs w:val="24"/>
        </w:rPr>
      </w:pPr>
    </w:p>
    <w:p w14:paraId="3B98476F" w14:textId="77777777" w:rsidR="004E0B1F" w:rsidRDefault="004E0B1F" w:rsidP="004E0B1F">
      <w:pPr>
        <w:spacing w:after="0" w:line="240" w:lineRule="auto"/>
        <w:ind w:left="360"/>
        <w:jc w:val="both"/>
        <w:rPr>
          <w:rFonts w:ascii="Times New Roman" w:hAnsi="Times New Roman" w:cs="Times New Roman"/>
          <w:b/>
          <w:sz w:val="24"/>
          <w:szCs w:val="24"/>
        </w:rPr>
      </w:pPr>
      <w:r w:rsidRPr="00DE5A49">
        <w:rPr>
          <w:rFonts w:ascii="Times New Roman" w:hAnsi="Times New Roman" w:cs="Times New Roman"/>
          <w:b/>
          <w:sz w:val="24"/>
          <w:szCs w:val="24"/>
        </w:rPr>
        <w:t>INVESTISSEMENT</w:t>
      </w:r>
    </w:p>
    <w:tbl>
      <w:tblPr>
        <w:tblStyle w:val="Grilledutableau"/>
        <w:tblW w:w="0" w:type="auto"/>
        <w:tblInd w:w="360" w:type="dxa"/>
        <w:tblLook w:val="04A0" w:firstRow="1" w:lastRow="0" w:firstColumn="1" w:lastColumn="0" w:noHBand="0" w:noVBand="1"/>
      </w:tblPr>
      <w:tblGrid>
        <w:gridCol w:w="3037"/>
        <w:gridCol w:w="1313"/>
        <w:gridCol w:w="3082"/>
        <w:gridCol w:w="1270"/>
      </w:tblGrid>
      <w:tr w:rsidR="004E0B1F" w14:paraId="78748745" w14:textId="77777777" w:rsidTr="00AE67DE">
        <w:tc>
          <w:tcPr>
            <w:tcW w:w="4350" w:type="dxa"/>
            <w:gridSpan w:val="2"/>
          </w:tcPr>
          <w:p w14:paraId="5BF94AFC" w14:textId="77777777" w:rsidR="004E0B1F" w:rsidRDefault="004E0B1F" w:rsidP="00AE67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Dépenses</w:t>
            </w:r>
          </w:p>
        </w:tc>
        <w:tc>
          <w:tcPr>
            <w:tcW w:w="4352" w:type="dxa"/>
            <w:gridSpan w:val="2"/>
          </w:tcPr>
          <w:p w14:paraId="05BE8157" w14:textId="77777777" w:rsidR="004E0B1F" w:rsidRDefault="004E0B1F" w:rsidP="00AE67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Recettes</w:t>
            </w:r>
          </w:p>
        </w:tc>
      </w:tr>
      <w:tr w:rsidR="004E0B1F" w14:paraId="18C4BD23" w14:textId="77777777" w:rsidTr="00AE67DE">
        <w:tc>
          <w:tcPr>
            <w:tcW w:w="3037" w:type="dxa"/>
          </w:tcPr>
          <w:p w14:paraId="297669C3" w14:textId="77777777" w:rsidR="004E0B1F" w:rsidRPr="00DE5A49" w:rsidRDefault="004E0B1F" w:rsidP="00AE67DE">
            <w:pPr>
              <w:spacing w:line="240" w:lineRule="auto"/>
              <w:jc w:val="both"/>
              <w:rPr>
                <w:rFonts w:ascii="Times New Roman" w:hAnsi="Times New Roman" w:cs="Times New Roman"/>
                <w:sz w:val="20"/>
                <w:szCs w:val="20"/>
              </w:rPr>
            </w:pPr>
            <w:r>
              <w:rPr>
                <w:rFonts w:ascii="Times New Roman" w:hAnsi="Times New Roman" w:cs="Times New Roman"/>
                <w:sz w:val="20"/>
                <w:szCs w:val="20"/>
              </w:rPr>
              <w:t>Article (</w:t>
            </w:r>
            <w:proofErr w:type="spellStart"/>
            <w:r>
              <w:rPr>
                <w:rFonts w:ascii="Times New Roman" w:hAnsi="Times New Roman" w:cs="Times New Roman"/>
                <w:sz w:val="20"/>
                <w:szCs w:val="20"/>
              </w:rPr>
              <w:t>Chap</w:t>
            </w:r>
            <w:proofErr w:type="spellEnd"/>
            <w:r>
              <w:rPr>
                <w:rFonts w:ascii="Times New Roman" w:hAnsi="Times New Roman" w:cs="Times New Roman"/>
                <w:sz w:val="20"/>
                <w:szCs w:val="20"/>
              </w:rPr>
              <w:t>) Opération</w:t>
            </w:r>
          </w:p>
        </w:tc>
        <w:tc>
          <w:tcPr>
            <w:tcW w:w="1313" w:type="dxa"/>
          </w:tcPr>
          <w:p w14:paraId="3EC435E2" w14:textId="77777777" w:rsidR="004E0B1F" w:rsidRPr="00DE5A49" w:rsidRDefault="004E0B1F" w:rsidP="00AE67DE">
            <w:pPr>
              <w:spacing w:line="240" w:lineRule="auto"/>
              <w:jc w:val="both"/>
              <w:rPr>
                <w:rFonts w:ascii="Times New Roman" w:hAnsi="Times New Roman" w:cs="Times New Roman"/>
                <w:sz w:val="20"/>
                <w:szCs w:val="20"/>
              </w:rPr>
            </w:pPr>
            <w:r>
              <w:rPr>
                <w:rFonts w:ascii="Times New Roman" w:hAnsi="Times New Roman" w:cs="Times New Roman"/>
                <w:sz w:val="20"/>
                <w:szCs w:val="20"/>
              </w:rPr>
              <w:t>Montant</w:t>
            </w:r>
          </w:p>
        </w:tc>
        <w:tc>
          <w:tcPr>
            <w:tcW w:w="3082" w:type="dxa"/>
          </w:tcPr>
          <w:p w14:paraId="0853E2FE" w14:textId="77777777" w:rsidR="004E0B1F" w:rsidRDefault="004E0B1F" w:rsidP="00AE67DE">
            <w:pPr>
              <w:spacing w:line="240" w:lineRule="auto"/>
              <w:jc w:val="both"/>
              <w:rPr>
                <w:rFonts w:ascii="Times New Roman" w:hAnsi="Times New Roman" w:cs="Times New Roman"/>
                <w:b/>
                <w:sz w:val="24"/>
                <w:szCs w:val="24"/>
              </w:rPr>
            </w:pPr>
            <w:r>
              <w:rPr>
                <w:rFonts w:ascii="Times New Roman" w:hAnsi="Times New Roman" w:cs="Times New Roman"/>
                <w:sz w:val="20"/>
                <w:szCs w:val="20"/>
              </w:rPr>
              <w:t>Article (</w:t>
            </w:r>
            <w:proofErr w:type="spellStart"/>
            <w:r>
              <w:rPr>
                <w:rFonts w:ascii="Times New Roman" w:hAnsi="Times New Roman" w:cs="Times New Roman"/>
                <w:sz w:val="20"/>
                <w:szCs w:val="20"/>
              </w:rPr>
              <w:t>Chap</w:t>
            </w:r>
            <w:proofErr w:type="spellEnd"/>
            <w:r>
              <w:rPr>
                <w:rFonts w:ascii="Times New Roman" w:hAnsi="Times New Roman" w:cs="Times New Roman"/>
                <w:sz w:val="20"/>
                <w:szCs w:val="20"/>
              </w:rPr>
              <w:t>) Opération</w:t>
            </w:r>
          </w:p>
        </w:tc>
        <w:tc>
          <w:tcPr>
            <w:tcW w:w="1270" w:type="dxa"/>
          </w:tcPr>
          <w:p w14:paraId="1537CD1E" w14:textId="77777777" w:rsidR="004E0B1F" w:rsidRDefault="004E0B1F" w:rsidP="00AE67DE">
            <w:pPr>
              <w:spacing w:line="240" w:lineRule="auto"/>
              <w:jc w:val="both"/>
              <w:rPr>
                <w:rFonts w:ascii="Times New Roman" w:hAnsi="Times New Roman" w:cs="Times New Roman"/>
                <w:b/>
                <w:sz w:val="24"/>
                <w:szCs w:val="24"/>
              </w:rPr>
            </w:pPr>
            <w:r>
              <w:rPr>
                <w:rFonts w:ascii="Times New Roman" w:hAnsi="Times New Roman" w:cs="Times New Roman"/>
                <w:sz w:val="20"/>
                <w:szCs w:val="20"/>
              </w:rPr>
              <w:t>Montant</w:t>
            </w:r>
          </w:p>
        </w:tc>
      </w:tr>
      <w:tr w:rsidR="004E0B1F" w:rsidRPr="00FB5D3D" w14:paraId="1B350DB5" w14:textId="77777777" w:rsidTr="00AE67DE">
        <w:tc>
          <w:tcPr>
            <w:tcW w:w="3037" w:type="dxa"/>
          </w:tcPr>
          <w:p w14:paraId="4E9894E5" w14:textId="77777777" w:rsidR="004E0B1F" w:rsidRPr="00DE5A49" w:rsidRDefault="004E0B1F" w:rsidP="00AE67DE">
            <w:pPr>
              <w:spacing w:line="240" w:lineRule="auto"/>
              <w:jc w:val="both"/>
              <w:rPr>
                <w:rFonts w:ascii="Times New Roman" w:hAnsi="Times New Roman" w:cs="Times New Roman"/>
              </w:rPr>
            </w:pPr>
            <w:r>
              <w:rPr>
                <w:rFonts w:ascii="Times New Roman" w:hAnsi="Times New Roman" w:cs="Times New Roman"/>
              </w:rPr>
              <w:t>Dépenses imprévues</w:t>
            </w:r>
            <w:r w:rsidRPr="00DE5A49">
              <w:rPr>
                <w:rFonts w:ascii="Times New Roman" w:hAnsi="Times New Roman" w:cs="Times New Roman"/>
              </w:rPr>
              <w:t xml:space="preserve"> </w:t>
            </w:r>
          </w:p>
        </w:tc>
        <w:tc>
          <w:tcPr>
            <w:tcW w:w="1313" w:type="dxa"/>
          </w:tcPr>
          <w:p w14:paraId="4E950356" w14:textId="77777777" w:rsidR="004E0B1F" w:rsidRPr="00FB5D3D" w:rsidRDefault="004E0B1F" w:rsidP="00AE67DE">
            <w:pPr>
              <w:spacing w:line="240" w:lineRule="auto"/>
              <w:jc w:val="both"/>
              <w:rPr>
                <w:rFonts w:ascii="Times New Roman" w:hAnsi="Times New Roman" w:cs="Times New Roman"/>
                <w:sz w:val="20"/>
                <w:szCs w:val="20"/>
              </w:rPr>
            </w:pPr>
            <w:r w:rsidRPr="00FB5D3D">
              <w:rPr>
                <w:rFonts w:ascii="Times New Roman" w:hAnsi="Times New Roman" w:cs="Times New Roman"/>
                <w:sz w:val="20"/>
                <w:szCs w:val="20"/>
              </w:rPr>
              <w:t>10 000.00</w:t>
            </w:r>
          </w:p>
        </w:tc>
        <w:tc>
          <w:tcPr>
            <w:tcW w:w="3082" w:type="dxa"/>
          </w:tcPr>
          <w:p w14:paraId="45ADD488" w14:textId="77777777" w:rsidR="004E0B1F" w:rsidRPr="00FB5D3D" w:rsidRDefault="004E0B1F" w:rsidP="00AE67DE">
            <w:pPr>
              <w:spacing w:line="240" w:lineRule="auto"/>
              <w:jc w:val="both"/>
              <w:rPr>
                <w:rFonts w:ascii="Times New Roman" w:hAnsi="Times New Roman" w:cs="Times New Roman"/>
              </w:rPr>
            </w:pPr>
            <w:r w:rsidRPr="00FB5D3D">
              <w:rPr>
                <w:rFonts w:ascii="Times New Roman" w:hAnsi="Times New Roman" w:cs="Times New Roman"/>
              </w:rPr>
              <w:t>024 (024) : Produits des cessions d</w:t>
            </w:r>
            <w:r>
              <w:rPr>
                <w:rFonts w:ascii="Times New Roman" w:hAnsi="Times New Roman" w:cs="Times New Roman"/>
              </w:rPr>
              <w:t>’immobilisation</w:t>
            </w:r>
          </w:p>
        </w:tc>
        <w:tc>
          <w:tcPr>
            <w:tcW w:w="1270" w:type="dxa"/>
          </w:tcPr>
          <w:p w14:paraId="38BF3A87" w14:textId="77777777" w:rsidR="004E0B1F" w:rsidRPr="00FB5D3D" w:rsidRDefault="004E0B1F" w:rsidP="00AE67DE">
            <w:pPr>
              <w:spacing w:line="240" w:lineRule="auto"/>
              <w:jc w:val="both"/>
              <w:rPr>
                <w:rFonts w:ascii="Times New Roman" w:hAnsi="Times New Roman" w:cs="Times New Roman"/>
                <w:sz w:val="20"/>
                <w:szCs w:val="20"/>
              </w:rPr>
            </w:pPr>
            <w:r w:rsidRPr="00FB5D3D">
              <w:rPr>
                <w:rFonts w:ascii="Times New Roman" w:hAnsi="Times New Roman" w:cs="Times New Roman"/>
                <w:sz w:val="20"/>
                <w:szCs w:val="20"/>
              </w:rPr>
              <w:t>12 100.00</w:t>
            </w:r>
          </w:p>
        </w:tc>
      </w:tr>
      <w:tr w:rsidR="004E0B1F" w14:paraId="5F831BAA" w14:textId="77777777" w:rsidTr="00AE67DE">
        <w:tc>
          <w:tcPr>
            <w:tcW w:w="3037" w:type="dxa"/>
          </w:tcPr>
          <w:p w14:paraId="5D5BA93A" w14:textId="77777777" w:rsidR="004E0B1F" w:rsidRPr="00FB5D3D" w:rsidRDefault="004E0B1F" w:rsidP="00AE67DE">
            <w:pPr>
              <w:spacing w:line="240" w:lineRule="auto"/>
              <w:jc w:val="both"/>
              <w:rPr>
                <w:rFonts w:ascii="Times New Roman" w:hAnsi="Times New Roman" w:cs="Times New Roman"/>
                <w:sz w:val="20"/>
                <w:szCs w:val="20"/>
              </w:rPr>
            </w:pPr>
            <w:r w:rsidRPr="00FB5D3D">
              <w:rPr>
                <w:rFonts w:ascii="Times New Roman" w:hAnsi="Times New Roman" w:cs="Times New Roman"/>
                <w:sz w:val="20"/>
                <w:szCs w:val="20"/>
              </w:rPr>
              <w:t>2312 (23) Agencement et aménagements</w:t>
            </w:r>
          </w:p>
        </w:tc>
        <w:tc>
          <w:tcPr>
            <w:tcW w:w="1313" w:type="dxa"/>
          </w:tcPr>
          <w:p w14:paraId="2077F30F" w14:textId="77777777" w:rsidR="004E0B1F" w:rsidRPr="00FB5D3D" w:rsidRDefault="004E0B1F" w:rsidP="00AE67DE">
            <w:pPr>
              <w:spacing w:line="240" w:lineRule="auto"/>
              <w:jc w:val="both"/>
              <w:rPr>
                <w:rFonts w:ascii="Times New Roman" w:hAnsi="Times New Roman" w:cs="Times New Roman"/>
                <w:sz w:val="20"/>
                <w:szCs w:val="20"/>
              </w:rPr>
            </w:pPr>
            <w:r w:rsidRPr="00FB5D3D">
              <w:rPr>
                <w:rFonts w:ascii="Times New Roman" w:hAnsi="Times New Roman" w:cs="Times New Roman"/>
                <w:sz w:val="20"/>
                <w:szCs w:val="20"/>
              </w:rPr>
              <w:t>2 100.00</w:t>
            </w:r>
          </w:p>
        </w:tc>
        <w:tc>
          <w:tcPr>
            <w:tcW w:w="3082" w:type="dxa"/>
          </w:tcPr>
          <w:p w14:paraId="34B449E3" w14:textId="77777777" w:rsidR="004E0B1F" w:rsidRPr="00FB5D3D" w:rsidRDefault="004E0B1F" w:rsidP="00AE67DE">
            <w:pPr>
              <w:spacing w:line="240" w:lineRule="auto"/>
              <w:jc w:val="both"/>
              <w:rPr>
                <w:rFonts w:ascii="Times New Roman" w:hAnsi="Times New Roman" w:cs="Times New Roman"/>
                <w:sz w:val="20"/>
                <w:szCs w:val="20"/>
              </w:rPr>
            </w:pPr>
          </w:p>
        </w:tc>
        <w:tc>
          <w:tcPr>
            <w:tcW w:w="1270" w:type="dxa"/>
          </w:tcPr>
          <w:p w14:paraId="03834F3A" w14:textId="77777777" w:rsidR="004E0B1F" w:rsidRPr="00FB5D3D" w:rsidRDefault="004E0B1F" w:rsidP="00AE67DE">
            <w:pPr>
              <w:spacing w:line="240" w:lineRule="auto"/>
              <w:jc w:val="both"/>
              <w:rPr>
                <w:rFonts w:ascii="Times New Roman" w:hAnsi="Times New Roman" w:cs="Times New Roman"/>
                <w:sz w:val="20"/>
                <w:szCs w:val="20"/>
              </w:rPr>
            </w:pPr>
          </w:p>
        </w:tc>
      </w:tr>
      <w:tr w:rsidR="004E0B1F" w:rsidRPr="00AD1FB7" w14:paraId="2A23F178" w14:textId="77777777" w:rsidTr="00AE67DE">
        <w:tc>
          <w:tcPr>
            <w:tcW w:w="3037" w:type="dxa"/>
          </w:tcPr>
          <w:p w14:paraId="43C9406B" w14:textId="77777777" w:rsidR="004E0B1F" w:rsidRPr="00FB5D3D" w:rsidRDefault="004E0B1F" w:rsidP="00AE67DE">
            <w:pPr>
              <w:spacing w:line="240" w:lineRule="auto"/>
              <w:jc w:val="both"/>
              <w:rPr>
                <w:rFonts w:ascii="Times New Roman" w:hAnsi="Times New Roman" w:cs="Times New Roman"/>
                <w:sz w:val="20"/>
                <w:szCs w:val="20"/>
              </w:rPr>
            </w:pPr>
          </w:p>
        </w:tc>
        <w:tc>
          <w:tcPr>
            <w:tcW w:w="1313" w:type="dxa"/>
          </w:tcPr>
          <w:p w14:paraId="1AB925C9" w14:textId="77777777" w:rsidR="004E0B1F" w:rsidRPr="00AD1FB7" w:rsidRDefault="004E0B1F" w:rsidP="00AE67DE">
            <w:pPr>
              <w:spacing w:line="240" w:lineRule="auto"/>
              <w:jc w:val="both"/>
              <w:rPr>
                <w:rFonts w:ascii="Times New Roman" w:hAnsi="Times New Roman" w:cs="Times New Roman"/>
                <w:b/>
                <w:sz w:val="20"/>
                <w:szCs w:val="20"/>
              </w:rPr>
            </w:pPr>
            <w:r w:rsidRPr="00AD1FB7">
              <w:rPr>
                <w:rFonts w:ascii="Times New Roman" w:hAnsi="Times New Roman" w:cs="Times New Roman"/>
                <w:b/>
                <w:sz w:val="20"/>
                <w:szCs w:val="20"/>
              </w:rPr>
              <w:t>12 100.00</w:t>
            </w:r>
          </w:p>
        </w:tc>
        <w:tc>
          <w:tcPr>
            <w:tcW w:w="3082" w:type="dxa"/>
          </w:tcPr>
          <w:p w14:paraId="4BEB4C7C" w14:textId="77777777" w:rsidR="004E0B1F" w:rsidRPr="00AD1FB7" w:rsidRDefault="004E0B1F" w:rsidP="00AE67DE">
            <w:pPr>
              <w:spacing w:line="240" w:lineRule="auto"/>
              <w:jc w:val="both"/>
              <w:rPr>
                <w:rFonts w:ascii="Times New Roman" w:hAnsi="Times New Roman" w:cs="Times New Roman"/>
                <w:b/>
                <w:sz w:val="20"/>
                <w:szCs w:val="20"/>
              </w:rPr>
            </w:pPr>
          </w:p>
        </w:tc>
        <w:tc>
          <w:tcPr>
            <w:tcW w:w="1270" w:type="dxa"/>
          </w:tcPr>
          <w:p w14:paraId="1CE2214B" w14:textId="77777777" w:rsidR="004E0B1F" w:rsidRPr="00AD1FB7" w:rsidRDefault="004E0B1F" w:rsidP="00AE67DE">
            <w:pPr>
              <w:spacing w:line="240" w:lineRule="auto"/>
              <w:jc w:val="both"/>
              <w:rPr>
                <w:rFonts w:ascii="Times New Roman" w:hAnsi="Times New Roman" w:cs="Times New Roman"/>
                <w:b/>
                <w:sz w:val="20"/>
                <w:szCs w:val="20"/>
              </w:rPr>
            </w:pPr>
            <w:r w:rsidRPr="00AD1FB7">
              <w:rPr>
                <w:rFonts w:ascii="Times New Roman" w:hAnsi="Times New Roman" w:cs="Times New Roman"/>
                <w:b/>
                <w:sz w:val="20"/>
                <w:szCs w:val="20"/>
              </w:rPr>
              <w:t>12 100.00</w:t>
            </w:r>
          </w:p>
        </w:tc>
      </w:tr>
    </w:tbl>
    <w:p w14:paraId="3FF35D6A" w14:textId="77777777" w:rsidR="004E0B1F" w:rsidRPr="00DE5A49" w:rsidRDefault="004E0B1F" w:rsidP="004E0B1F">
      <w:pPr>
        <w:spacing w:after="0" w:line="240" w:lineRule="auto"/>
        <w:ind w:left="360"/>
        <w:jc w:val="both"/>
        <w:rPr>
          <w:rFonts w:ascii="Times New Roman" w:hAnsi="Times New Roman" w:cs="Times New Roman"/>
          <w:b/>
          <w:sz w:val="24"/>
          <w:szCs w:val="24"/>
        </w:rPr>
      </w:pPr>
    </w:p>
    <w:p w14:paraId="765376A8" w14:textId="77777777" w:rsidR="004E0B1F" w:rsidRDefault="004E0B1F" w:rsidP="004E0B1F">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FONCTIONNEMENT</w:t>
      </w:r>
    </w:p>
    <w:p w14:paraId="7AFC1259" w14:textId="77777777" w:rsidR="004E0B1F" w:rsidRDefault="004E0B1F" w:rsidP="004E0B1F">
      <w:pPr>
        <w:spacing w:after="0" w:line="240" w:lineRule="auto"/>
        <w:ind w:left="360"/>
        <w:jc w:val="both"/>
        <w:rPr>
          <w:rFonts w:ascii="Times New Roman" w:hAnsi="Times New Roman" w:cs="Times New Roman"/>
          <w:b/>
          <w:sz w:val="24"/>
          <w:szCs w:val="24"/>
        </w:rPr>
      </w:pPr>
    </w:p>
    <w:tbl>
      <w:tblPr>
        <w:tblStyle w:val="Grilledutableau"/>
        <w:tblW w:w="0" w:type="auto"/>
        <w:tblInd w:w="360" w:type="dxa"/>
        <w:tblLook w:val="04A0" w:firstRow="1" w:lastRow="0" w:firstColumn="1" w:lastColumn="0" w:noHBand="0" w:noVBand="1"/>
      </w:tblPr>
      <w:tblGrid>
        <w:gridCol w:w="3037"/>
        <w:gridCol w:w="1313"/>
        <w:gridCol w:w="3082"/>
        <w:gridCol w:w="1270"/>
      </w:tblGrid>
      <w:tr w:rsidR="004E0B1F" w14:paraId="4E35CAB0" w14:textId="77777777" w:rsidTr="00AE67DE">
        <w:tc>
          <w:tcPr>
            <w:tcW w:w="4350" w:type="dxa"/>
            <w:gridSpan w:val="2"/>
          </w:tcPr>
          <w:p w14:paraId="3358E255" w14:textId="77777777" w:rsidR="004E0B1F" w:rsidRDefault="004E0B1F" w:rsidP="00AE67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Dépenses</w:t>
            </w:r>
          </w:p>
        </w:tc>
        <w:tc>
          <w:tcPr>
            <w:tcW w:w="4352" w:type="dxa"/>
            <w:gridSpan w:val="2"/>
          </w:tcPr>
          <w:p w14:paraId="73EFB669" w14:textId="77777777" w:rsidR="004E0B1F" w:rsidRDefault="004E0B1F" w:rsidP="00AE67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Recettes</w:t>
            </w:r>
          </w:p>
        </w:tc>
      </w:tr>
      <w:tr w:rsidR="004E0B1F" w:rsidRPr="00AD1FB7" w14:paraId="468CC0CD" w14:textId="77777777" w:rsidTr="00AE67DE">
        <w:tc>
          <w:tcPr>
            <w:tcW w:w="3037" w:type="dxa"/>
          </w:tcPr>
          <w:p w14:paraId="00AD9530"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Article (</w:t>
            </w:r>
            <w:proofErr w:type="spellStart"/>
            <w:r w:rsidRPr="00AD1FB7">
              <w:rPr>
                <w:rFonts w:ascii="Times New Roman" w:hAnsi="Times New Roman" w:cs="Times New Roman"/>
                <w:sz w:val="20"/>
                <w:szCs w:val="20"/>
              </w:rPr>
              <w:t>Chap</w:t>
            </w:r>
            <w:proofErr w:type="spellEnd"/>
            <w:r w:rsidRPr="00AD1FB7">
              <w:rPr>
                <w:rFonts w:ascii="Times New Roman" w:hAnsi="Times New Roman" w:cs="Times New Roman"/>
                <w:sz w:val="20"/>
                <w:szCs w:val="20"/>
              </w:rPr>
              <w:t>) - Opération</w:t>
            </w:r>
          </w:p>
        </w:tc>
        <w:tc>
          <w:tcPr>
            <w:tcW w:w="1313" w:type="dxa"/>
          </w:tcPr>
          <w:p w14:paraId="1E40FE59"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Montant</w:t>
            </w:r>
          </w:p>
        </w:tc>
        <w:tc>
          <w:tcPr>
            <w:tcW w:w="3082" w:type="dxa"/>
          </w:tcPr>
          <w:p w14:paraId="3E6A60BE"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Article (</w:t>
            </w:r>
            <w:proofErr w:type="spellStart"/>
            <w:r w:rsidRPr="00AD1FB7">
              <w:rPr>
                <w:rFonts w:ascii="Times New Roman" w:hAnsi="Times New Roman" w:cs="Times New Roman"/>
                <w:sz w:val="20"/>
                <w:szCs w:val="20"/>
              </w:rPr>
              <w:t>Chap</w:t>
            </w:r>
            <w:proofErr w:type="spellEnd"/>
            <w:r w:rsidRPr="00AD1FB7">
              <w:rPr>
                <w:rFonts w:ascii="Times New Roman" w:hAnsi="Times New Roman" w:cs="Times New Roman"/>
                <w:sz w:val="20"/>
                <w:szCs w:val="20"/>
              </w:rPr>
              <w:t>) - Opération</w:t>
            </w:r>
          </w:p>
        </w:tc>
        <w:tc>
          <w:tcPr>
            <w:tcW w:w="1270" w:type="dxa"/>
          </w:tcPr>
          <w:p w14:paraId="120E3826"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Montant</w:t>
            </w:r>
          </w:p>
        </w:tc>
      </w:tr>
      <w:tr w:rsidR="004E0B1F" w:rsidRPr="00AD1FB7" w14:paraId="425E7044" w14:textId="77777777" w:rsidTr="00AE67DE">
        <w:tc>
          <w:tcPr>
            <w:tcW w:w="3037" w:type="dxa"/>
          </w:tcPr>
          <w:p w14:paraId="20CD5EC1"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6065 (011) : Livres, disques (Biblio)</w:t>
            </w:r>
          </w:p>
        </w:tc>
        <w:tc>
          <w:tcPr>
            <w:tcW w:w="1313" w:type="dxa"/>
          </w:tcPr>
          <w:p w14:paraId="01B8C345"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500.00</w:t>
            </w:r>
          </w:p>
        </w:tc>
        <w:tc>
          <w:tcPr>
            <w:tcW w:w="3082" w:type="dxa"/>
          </w:tcPr>
          <w:p w14:paraId="2827E78A"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7478 (74) : Autres organismes</w:t>
            </w:r>
          </w:p>
        </w:tc>
        <w:tc>
          <w:tcPr>
            <w:tcW w:w="1270" w:type="dxa"/>
          </w:tcPr>
          <w:p w14:paraId="1DEA58D4"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3 000.00</w:t>
            </w:r>
          </w:p>
        </w:tc>
      </w:tr>
      <w:tr w:rsidR="004E0B1F" w:rsidRPr="00AD1FB7" w14:paraId="43D7D8EF" w14:textId="77777777" w:rsidTr="00AE67DE">
        <w:tc>
          <w:tcPr>
            <w:tcW w:w="3037" w:type="dxa"/>
          </w:tcPr>
          <w:p w14:paraId="3C05C3D5"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61523 : Voirie</w:t>
            </w:r>
          </w:p>
        </w:tc>
        <w:tc>
          <w:tcPr>
            <w:tcW w:w="1313" w:type="dxa"/>
          </w:tcPr>
          <w:p w14:paraId="4436A822" w14:textId="77777777" w:rsidR="004E0B1F" w:rsidRPr="00AD1FB7" w:rsidRDefault="004E0B1F" w:rsidP="00AE67DE">
            <w:pPr>
              <w:spacing w:line="240" w:lineRule="auto"/>
              <w:jc w:val="both"/>
              <w:rPr>
                <w:rFonts w:ascii="Times New Roman" w:hAnsi="Times New Roman" w:cs="Times New Roman"/>
                <w:sz w:val="20"/>
                <w:szCs w:val="20"/>
              </w:rPr>
            </w:pPr>
            <w:r w:rsidRPr="00AD1FB7">
              <w:rPr>
                <w:rFonts w:ascii="Times New Roman" w:hAnsi="Times New Roman" w:cs="Times New Roman"/>
                <w:sz w:val="20"/>
                <w:szCs w:val="20"/>
              </w:rPr>
              <w:t>2 500.00</w:t>
            </w:r>
          </w:p>
        </w:tc>
        <w:tc>
          <w:tcPr>
            <w:tcW w:w="3082" w:type="dxa"/>
          </w:tcPr>
          <w:p w14:paraId="7FDCED73" w14:textId="77777777" w:rsidR="004E0B1F" w:rsidRPr="00AD1FB7" w:rsidRDefault="004E0B1F" w:rsidP="00AE67DE">
            <w:pPr>
              <w:spacing w:line="240" w:lineRule="auto"/>
              <w:jc w:val="both"/>
              <w:rPr>
                <w:rFonts w:ascii="Times New Roman" w:hAnsi="Times New Roman" w:cs="Times New Roman"/>
                <w:sz w:val="20"/>
                <w:szCs w:val="20"/>
              </w:rPr>
            </w:pPr>
          </w:p>
        </w:tc>
        <w:tc>
          <w:tcPr>
            <w:tcW w:w="1270" w:type="dxa"/>
          </w:tcPr>
          <w:p w14:paraId="598E5175" w14:textId="77777777" w:rsidR="004E0B1F" w:rsidRPr="00AD1FB7" w:rsidRDefault="004E0B1F" w:rsidP="00AE67DE">
            <w:pPr>
              <w:spacing w:line="240" w:lineRule="auto"/>
              <w:jc w:val="both"/>
              <w:rPr>
                <w:rFonts w:ascii="Times New Roman" w:hAnsi="Times New Roman" w:cs="Times New Roman"/>
                <w:sz w:val="20"/>
                <w:szCs w:val="20"/>
              </w:rPr>
            </w:pPr>
          </w:p>
        </w:tc>
      </w:tr>
      <w:tr w:rsidR="004E0B1F" w:rsidRPr="00AD1FB7" w14:paraId="215CFD93" w14:textId="77777777" w:rsidTr="00AE67DE">
        <w:tc>
          <w:tcPr>
            <w:tcW w:w="3037" w:type="dxa"/>
          </w:tcPr>
          <w:p w14:paraId="4AAA2416" w14:textId="77777777" w:rsidR="004E0B1F" w:rsidRPr="00AD1FB7" w:rsidRDefault="004E0B1F" w:rsidP="00AE67DE">
            <w:pPr>
              <w:spacing w:line="240" w:lineRule="auto"/>
              <w:jc w:val="both"/>
              <w:rPr>
                <w:rFonts w:ascii="Times New Roman" w:hAnsi="Times New Roman" w:cs="Times New Roman"/>
                <w:sz w:val="20"/>
                <w:szCs w:val="20"/>
              </w:rPr>
            </w:pPr>
          </w:p>
        </w:tc>
        <w:tc>
          <w:tcPr>
            <w:tcW w:w="1313" w:type="dxa"/>
          </w:tcPr>
          <w:p w14:paraId="7C3742F8" w14:textId="77777777" w:rsidR="004E0B1F" w:rsidRPr="00AD1FB7" w:rsidRDefault="004E0B1F" w:rsidP="00AE67DE">
            <w:pPr>
              <w:spacing w:line="240" w:lineRule="auto"/>
              <w:jc w:val="both"/>
              <w:rPr>
                <w:rFonts w:ascii="Times New Roman" w:hAnsi="Times New Roman" w:cs="Times New Roman"/>
                <w:b/>
                <w:sz w:val="20"/>
                <w:szCs w:val="20"/>
              </w:rPr>
            </w:pPr>
            <w:r w:rsidRPr="00AD1FB7">
              <w:rPr>
                <w:rFonts w:ascii="Times New Roman" w:hAnsi="Times New Roman" w:cs="Times New Roman"/>
                <w:b/>
                <w:sz w:val="20"/>
                <w:szCs w:val="20"/>
              </w:rPr>
              <w:t>3 000.00</w:t>
            </w:r>
          </w:p>
        </w:tc>
        <w:tc>
          <w:tcPr>
            <w:tcW w:w="3082" w:type="dxa"/>
          </w:tcPr>
          <w:p w14:paraId="6F112245" w14:textId="77777777" w:rsidR="004E0B1F" w:rsidRPr="00AD1FB7" w:rsidRDefault="004E0B1F" w:rsidP="00AE67DE">
            <w:pPr>
              <w:spacing w:line="240" w:lineRule="auto"/>
              <w:jc w:val="both"/>
              <w:rPr>
                <w:rFonts w:ascii="Times New Roman" w:hAnsi="Times New Roman" w:cs="Times New Roman"/>
                <w:b/>
                <w:sz w:val="20"/>
                <w:szCs w:val="20"/>
              </w:rPr>
            </w:pPr>
          </w:p>
        </w:tc>
        <w:tc>
          <w:tcPr>
            <w:tcW w:w="1270" w:type="dxa"/>
          </w:tcPr>
          <w:p w14:paraId="7F5CACC5" w14:textId="77777777" w:rsidR="004E0B1F" w:rsidRPr="00AD1FB7" w:rsidRDefault="004E0B1F" w:rsidP="00AE67DE">
            <w:pPr>
              <w:spacing w:line="240" w:lineRule="auto"/>
              <w:jc w:val="both"/>
              <w:rPr>
                <w:rFonts w:ascii="Times New Roman" w:hAnsi="Times New Roman" w:cs="Times New Roman"/>
                <w:b/>
                <w:sz w:val="20"/>
                <w:szCs w:val="20"/>
              </w:rPr>
            </w:pPr>
            <w:r w:rsidRPr="00AD1FB7">
              <w:rPr>
                <w:rFonts w:ascii="Times New Roman" w:hAnsi="Times New Roman" w:cs="Times New Roman"/>
                <w:b/>
                <w:sz w:val="20"/>
                <w:szCs w:val="20"/>
              </w:rPr>
              <w:t>3 000.00</w:t>
            </w:r>
          </w:p>
        </w:tc>
      </w:tr>
    </w:tbl>
    <w:p w14:paraId="0778BB8F" w14:textId="77777777" w:rsidR="004E0B1F" w:rsidRPr="00DE5A49" w:rsidRDefault="004E0B1F" w:rsidP="004E0B1F">
      <w:pPr>
        <w:spacing w:after="0" w:line="240" w:lineRule="auto"/>
        <w:ind w:left="360"/>
        <w:jc w:val="both"/>
        <w:rPr>
          <w:rFonts w:ascii="Times New Roman" w:hAnsi="Times New Roman" w:cs="Times New Roman"/>
          <w:b/>
          <w:sz w:val="24"/>
          <w:szCs w:val="24"/>
        </w:rPr>
      </w:pPr>
    </w:p>
    <w:tbl>
      <w:tblPr>
        <w:tblStyle w:val="Grilledutableau"/>
        <w:tblW w:w="8930" w:type="dxa"/>
        <w:tblInd w:w="279" w:type="dxa"/>
        <w:tblLook w:val="04A0" w:firstRow="1" w:lastRow="0" w:firstColumn="1" w:lastColumn="0" w:noHBand="0" w:noVBand="1"/>
      </w:tblPr>
      <w:tblGrid>
        <w:gridCol w:w="3118"/>
        <w:gridCol w:w="1418"/>
        <w:gridCol w:w="2977"/>
        <w:gridCol w:w="1417"/>
      </w:tblGrid>
      <w:tr w:rsidR="004E0B1F" w14:paraId="428D7ED1" w14:textId="77777777" w:rsidTr="00AE67DE">
        <w:tc>
          <w:tcPr>
            <w:tcW w:w="3118" w:type="dxa"/>
          </w:tcPr>
          <w:p w14:paraId="3DC0178B" w14:textId="77777777" w:rsidR="004E0B1F" w:rsidRPr="00AD1FB7" w:rsidRDefault="004E0B1F" w:rsidP="00AE67DE">
            <w:pPr>
              <w:pStyle w:val="Paragraphedeliste"/>
              <w:ind w:left="0"/>
              <w:rPr>
                <w:rFonts w:ascii="Times New Roman" w:hAnsi="Times New Roman" w:cs="Times New Roman"/>
                <w:b/>
                <w:sz w:val="24"/>
                <w:szCs w:val="24"/>
              </w:rPr>
            </w:pPr>
            <w:r w:rsidRPr="00AD1FB7">
              <w:rPr>
                <w:rFonts w:ascii="Times New Roman" w:hAnsi="Times New Roman" w:cs="Times New Roman"/>
                <w:b/>
                <w:sz w:val="24"/>
                <w:szCs w:val="24"/>
              </w:rPr>
              <w:t>Total Dépenses</w:t>
            </w:r>
          </w:p>
        </w:tc>
        <w:tc>
          <w:tcPr>
            <w:tcW w:w="1418" w:type="dxa"/>
          </w:tcPr>
          <w:p w14:paraId="0D540AFD" w14:textId="77777777" w:rsidR="004E0B1F" w:rsidRDefault="004E0B1F" w:rsidP="00AE67DE">
            <w:pPr>
              <w:pStyle w:val="Paragraphedeliste"/>
              <w:ind w:left="0"/>
              <w:rPr>
                <w:rFonts w:ascii="Times New Roman" w:hAnsi="Times New Roman" w:cs="Times New Roman"/>
                <w:b/>
                <w:sz w:val="24"/>
                <w:szCs w:val="24"/>
                <w:u w:val="single"/>
              </w:rPr>
            </w:pPr>
            <w:r>
              <w:rPr>
                <w:rFonts w:ascii="Times New Roman" w:hAnsi="Times New Roman" w:cs="Times New Roman"/>
                <w:b/>
                <w:sz w:val="24"/>
                <w:szCs w:val="24"/>
                <w:u w:val="single"/>
              </w:rPr>
              <w:t>15 100.00</w:t>
            </w:r>
          </w:p>
        </w:tc>
        <w:tc>
          <w:tcPr>
            <w:tcW w:w="2977" w:type="dxa"/>
          </w:tcPr>
          <w:p w14:paraId="6C363711" w14:textId="77777777" w:rsidR="004E0B1F" w:rsidRPr="00AD1FB7" w:rsidRDefault="004E0B1F" w:rsidP="00AE67DE">
            <w:pPr>
              <w:pStyle w:val="Paragraphedeliste"/>
              <w:ind w:left="0"/>
              <w:rPr>
                <w:rFonts w:ascii="Times New Roman" w:hAnsi="Times New Roman" w:cs="Times New Roman"/>
                <w:b/>
                <w:sz w:val="24"/>
                <w:szCs w:val="24"/>
              </w:rPr>
            </w:pPr>
            <w:r w:rsidRPr="00AD1FB7">
              <w:rPr>
                <w:rFonts w:ascii="Times New Roman" w:hAnsi="Times New Roman" w:cs="Times New Roman"/>
                <w:b/>
                <w:sz w:val="24"/>
                <w:szCs w:val="24"/>
              </w:rPr>
              <w:t>Total Recettes</w:t>
            </w:r>
          </w:p>
        </w:tc>
        <w:tc>
          <w:tcPr>
            <w:tcW w:w="1417" w:type="dxa"/>
          </w:tcPr>
          <w:p w14:paraId="76EB78FD" w14:textId="77777777" w:rsidR="004E0B1F" w:rsidRDefault="004E0B1F" w:rsidP="00AE67DE">
            <w:pPr>
              <w:pStyle w:val="Paragraphedeliste"/>
              <w:ind w:left="0"/>
              <w:rPr>
                <w:rFonts w:ascii="Times New Roman" w:hAnsi="Times New Roman" w:cs="Times New Roman"/>
                <w:b/>
                <w:sz w:val="24"/>
                <w:szCs w:val="24"/>
                <w:u w:val="single"/>
              </w:rPr>
            </w:pPr>
            <w:r>
              <w:rPr>
                <w:rFonts w:ascii="Times New Roman" w:hAnsi="Times New Roman" w:cs="Times New Roman"/>
                <w:b/>
                <w:sz w:val="24"/>
                <w:szCs w:val="24"/>
                <w:u w:val="single"/>
              </w:rPr>
              <w:t>15 100.00</w:t>
            </w:r>
          </w:p>
        </w:tc>
      </w:tr>
    </w:tbl>
    <w:p w14:paraId="4946E9F9" w14:textId="77777777" w:rsidR="004E0B1F" w:rsidRDefault="004E0B1F" w:rsidP="004E0B1F">
      <w:pPr>
        <w:pStyle w:val="Paragraphedeliste"/>
        <w:rPr>
          <w:rFonts w:ascii="Times New Roman" w:hAnsi="Times New Roman" w:cs="Times New Roman"/>
          <w:b/>
          <w:sz w:val="24"/>
          <w:szCs w:val="24"/>
          <w:u w:val="single"/>
        </w:rPr>
      </w:pPr>
    </w:p>
    <w:p w14:paraId="408ACB53" w14:textId="77777777" w:rsidR="004E0B1F" w:rsidRDefault="004E0B1F" w:rsidP="004E0B1F">
      <w:pPr>
        <w:spacing w:after="200"/>
        <w:rPr>
          <w:rFonts w:ascii="Times New Roman" w:eastAsia="Calibri" w:hAnsi="Times New Roman" w:cs="Times New Roman"/>
          <w:b/>
          <w:sz w:val="24"/>
          <w:szCs w:val="24"/>
        </w:rPr>
      </w:pPr>
      <w:r w:rsidRPr="00D743F8">
        <w:rPr>
          <w:rFonts w:ascii="Times New Roman" w:eastAsia="Calibri" w:hAnsi="Times New Roman" w:cs="Times New Roman"/>
          <w:sz w:val="24"/>
          <w:szCs w:val="24"/>
        </w:rPr>
        <w:t xml:space="preserve">Ayant entendu l’exposé de son rapporteur, après en avoir délibéré, le conseil municipal, par </w:t>
      </w:r>
      <w:r w:rsidRPr="00D743F8">
        <w:rPr>
          <w:rFonts w:ascii="Times New Roman" w:eastAsia="Calibri" w:hAnsi="Times New Roman" w:cs="Times New Roman"/>
          <w:b/>
          <w:sz w:val="24"/>
          <w:szCs w:val="24"/>
        </w:rPr>
        <w:t>12 voix POUR</w:t>
      </w:r>
      <w:r>
        <w:rPr>
          <w:rFonts w:ascii="Times New Roman" w:eastAsia="Calibri" w:hAnsi="Times New Roman" w:cs="Times New Roman"/>
          <w:b/>
          <w:sz w:val="24"/>
          <w:szCs w:val="24"/>
        </w:rPr>
        <w:t xml:space="preserve">, 0 voix CONTRE, 0 ABSTENTIONS  </w:t>
      </w:r>
    </w:p>
    <w:p w14:paraId="27A70F23" w14:textId="77777777" w:rsidR="004E0B1F" w:rsidRPr="00D743F8" w:rsidRDefault="004E0B1F" w:rsidP="004E0B1F">
      <w:pPr>
        <w:spacing w:after="200"/>
        <w:rPr>
          <w:rFonts w:ascii="Times New Roman" w:eastAsia="Calibri" w:hAnsi="Times New Roman" w:cs="Times New Roman"/>
          <w:b/>
          <w:sz w:val="24"/>
          <w:szCs w:val="24"/>
        </w:rPr>
      </w:pPr>
      <w:r>
        <w:rPr>
          <w:rFonts w:ascii="Times New Roman" w:eastAsia="Calibri" w:hAnsi="Times New Roman" w:cs="Times New Roman"/>
          <w:b/>
          <w:sz w:val="24"/>
          <w:szCs w:val="24"/>
        </w:rPr>
        <w:t>ADOPTE la décision modificative budgétaire n°1.</w:t>
      </w:r>
    </w:p>
    <w:p w14:paraId="4EFC7F57" w14:textId="77777777" w:rsidR="004E0B1F" w:rsidRDefault="004E0B1F" w:rsidP="004E0B1F">
      <w:pPr>
        <w:pStyle w:val="Paragraphedeliste"/>
        <w:rPr>
          <w:rFonts w:ascii="Times New Roman" w:hAnsi="Times New Roman" w:cs="Times New Roman"/>
          <w:b/>
          <w:sz w:val="24"/>
          <w:szCs w:val="24"/>
          <w:u w:val="single"/>
        </w:rPr>
      </w:pPr>
    </w:p>
    <w:p w14:paraId="47AE0D56" w14:textId="77777777" w:rsidR="004E0B1F" w:rsidRPr="00DE5A49" w:rsidRDefault="004E0B1F" w:rsidP="004E0B1F">
      <w:pPr>
        <w:pStyle w:val="Paragraphedeliste"/>
        <w:rPr>
          <w:rFonts w:ascii="Times New Roman" w:hAnsi="Times New Roman" w:cs="Times New Roman"/>
          <w:b/>
          <w:sz w:val="24"/>
          <w:szCs w:val="24"/>
          <w:u w:val="single"/>
        </w:rPr>
      </w:pPr>
    </w:p>
    <w:p w14:paraId="7B42892F" w14:textId="77777777" w:rsidR="004E0B1F" w:rsidRPr="000C2792" w:rsidRDefault="004E0B1F" w:rsidP="004E0B1F">
      <w:pPr>
        <w:pStyle w:val="Paragraphedeliste"/>
        <w:numPr>
          <w:ilvl w:val="0"/>
          <w:numId w:val="9"/>
        </w:numPr>
        <w:spacing w:after="0" w:line="240" w:lineRule="auto"/>
        <w:jc w:val="both"/>
        <w:rPr>
          <w:rFonts w:ascii="Times New Roman" w:hAnsi="Times New Roman" w:cs="Times New Roman"/>
          <w:b/>
          <w:sz w:val="24"/>
          <w:szCs w:val="24"/>
          <w:u w:val="single"/>
        </w:rPr>
      </w:pPr>
      <w:r w:rsidRPr="000C2792">
        <w:rPr>
          <w:rFonts w:ascii="Times New Roman" w:hAnsi="Times New Roman" w:cs="Times New Roman"/>
          <w:b/>
          <w:sz w:val="24"/>
          <w:szCs w:val="24"/>
          <w:u w:val="single"/>
        </w:rPr>
        <w:t>Délibération n</w:t>
      </w:r>
      <w:proofErr w:type="gramStart"/>
      <w:r w:rsidRPr="000C2792">
        <w:rPr>
          <w:rFonts w:ascii="Times New Roman" w:hAnsi="Times New Roman" w:cs="Times New Roman"/>
          <w:b/>
          <w:sz w:val="24"/>
          <w:szCs w:val="24"/>
          <w:u w:val="single"/>
        </w:rPr>
        <w:t>°  2019</w:t>
      </w:r>
      <w:proofErr w:type="gramEnd"/>
      <w:r w:rsidRPr="000C2792">
        <w:rPr>
          <w:rFonts w:ascii="Times New Roman" w:hAnsi="Times New Roman" w:cs="Times New Roman"/>
          <w:b/>
          <w:sz w:val="24"/>
          <w:szCs w:val="24"/>
          <w:u w:val="single"/>
        </w:rPr>
        <w:t>_06_11_D05 :</w:t>
      </w:r>
      <w:r w:rsidRPr="000C2792">
        <w:rPr>
          <w:rFonts w:ascii="Cambria" w:hAnsi="Cambria"/>
          <w:b/>
          <w:sz w:val="24"/>
          <w:szCs w:val="24"/>
        </w:rPr>
        <w:t xml:space="preserve"> </w:t>
      </w:r>
      <w:r w:rsidRPr="000C2792">
        <w:rPr>
          <w:rFonts w:ascii="Times New Roman" w:hAnsi="Times New Roman" w:cs="Times New Roman"/>
          <w:b/>
          <w:sz w:val="24"/>
          <w:szCs w:val="24"/>
          <w:u w:val="single"/>
        </w:rPr>
        <w:t>MISE EN ŒUVRE DU REGIME INDEMNITAIRE TENANT COMPTE DES FONCTIONS, DES SUJETIONS, DE L’EXPERTISE ET DE L’ENGAGEMENT PROFESSIONNEL (R.I.F.S.E.E.P.).</w:t>
      </w:r>
    </w:p>
    <w:p w14:paraId="4295D453" w14:textId="77777777" w:rsidR="004E0B1F" w:rsidRPr="000C2792" w:rsidRDefault="004E0B1F" w:rsidP="004E0B1F">
      <w:pPr>
        <w:spacing w:after="0" w:line="240" w:lineRule="auto"/>
        <w:jc w:val="both"/>
        <w:rPr>
          <w:rFonts w:ascii="Times New Roman" w:hAnsi="Times New Roman" w:cs="Times New Roman"/>
          <w:b/>
          <w:i/>
          <w:sz w:val="24"/>
          <w:szCs w:val="24"/>
          <w:u w:val="single"/>
        </w:rPr>
      </w:pPr>
      <w:r w:rsidRPr="000C2792">
        <w:rPr>
          <w:rFonts w:ascii="Times New Roman" w:hAnsi="Times New Roman" w:cs="Times New Roman"/>
          <w:b/>
          <w:i/>
          <w:sz w:val="24"/>
          <w:szCs w:val="24"/>
          <w:u w:val="single"/>
        </w:rPr>
        <w:t>Remplace les délibérations n° 2017_08_29_D03 et n° 2017_11_28_D04.</w:t>
      </w:r>
    </w:p>
    <w:p w14:paraId="08FF3E8F" w14:textId="77777777" w:rsidR="004E0B1F" w:rsidRDefault="004E0B1F" w:rsidP="004E0B1F">
      <w:pPr>
        <w:spacing w:after="0" w:line="240" w:lineRule="auto"/>
        <w:jc w:val="both"/>
        <w:rPr>
          <w:rFonts w:ascii="Cambria" w:hAnsi="Cambria"/>
          <w:sz w:val="24"/>
          <w:szCs w:val="24"/>
          <w:u w:val="single"/>
        </w:rPr>
      </w:pPr>
    </w:p>
    <w:p w14:paraId="430FB596"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u w:val="single"/>
        </w:rPr>
        <w:t>Rapporteur</w:t>
      </w:r>
      <w:r w:rsidRPr="000C2792">
        <w:rPr>
          <w:rFonts w:ascii="Times New Roman" w:hAnsi="Times New Roman" w:cs="Times New Roman"/>
          <w:sz w:val="24"/>
          <w:szCs w:val="24"/>
        </w:rPr>
        <w:t> : Sandrine CARRÈRE</w:t>
      </w:r>
    </w:p>
    <w:p w14:paraId="4CB619D4" w14:textId="77777777" w:rsidR="004E0B1F" w:rsidRPr="000C2792" w:rsidRDefault="004E0B1F" w:rsidP="004E0B1F">
      <w:pPr>
        <w:spacing w:line="240" w:lineRule="auto"/>
        <w:jc w:val="both"/>
        <w:rPr>
          <w:rFonts w:ascii="Times New Roman" w:hAnsi="Times New Roman" w:cs="Times New Roman"/>
          <w:b/>
          <w:i/>
          <w:sz w:val="24"/>
          <w:szCs w:val="24"/>
        </w:rPr>
      </w:pPr>
    </w:p>
    <w:p w14:paraId="0109A7CC"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sz w:val="24"/>
          <w:szCs w:val="24"/>
        </w:rPr>
        <w:t>Monsieur</w:t>
      </w:r>
      <w:r w:rsidRPr="000C2792">
        <w:rPr>
          <w:rFonts w:ascii="Times New Roman" w:hAnsi="Times New Roman" w:cs="Times New Roman"/>
          <w:b/>
          <w:sz w:val="24"/>
          <w:szCs w:val="24"/>
        </w:rPr>
        <w:t xml:space="preserve"> </w:t>
      </w:r>
      <w:r w:rsidRPr="000C2792">
        <w:rPr>
          <w:rFonts w:ascii="Times New Roman" w:hAnsi="Times New Roman" w:cs="Times New Roman"/>
          <w:sz w:val="24"/>
          <w:szCs w:val="24"/>
        </w:rPr>
        <w:t>le maire expose au</w:t>
      </w:r>
      <w:r w:rsidRPr="000C2792">
        <w:rPr>
          <w:rFonts w:ascii="Times New Roman" w:hAnsi="Times New Roman" w:cs="Times New Roman"/>
          <w:b/>
          <w:sz w:val="24"/>
          <w:szCs w:val="24"/>
        </w:rPr>
        <w:t xml:space="preserve"> </w:t>
      </w:r>
      <w:r w:rsidRPr="000C2792">
        <w:rPr>
          <w:rFonts w:ascii="Times New Roman" w:hAnsi="Times New Roman" w:cs="Times New Roman"/>
          <w:sz w:val="24"/>
          <w:szCs w:val="24"/>
        </w:rPr>
        <w:t>Conseil Municipal qu’il convient de remplacer les délibérations n° 2017_08_29_D03 et n° 2017_11_28_D04</w:t>
      </w:r>
      <w:r w:rsidRPr="000C2792">
        <w:rPr>
          <w:rFonts w:ascii="Times New Roman" w:hAnsi="Times New Roman" w:cs="Times New Roman"/>
          <w:i/>
          <w:sz w:val="24"/>
          <w:szCs w:val="24"/>
        </w:rPr>
        <w:t xml:space="preserve"> </w:t>
      </w:r>
      <w:r w:rsidRPr="000C2792">
        <w:rPr>
          <w:rFonts w:ascii="Times New Roman" w:hAnsi="Times New Roman" w:cs="Times New Roman"/>
          <w:sz w:val="24"/>
          <w:szCs w:val="24"/>
        </w:rPr>
        <w:t>instaurant le R.I.F.S.E.E.P.</w:t>
      </w:r>
    </w:p>
    <w:p w14:paraId="6A76DF0D" w14:textId="77777777" w:rsidR="004E0B1F" w:rsidRPr="000C2792" w:rsidRDefault="004E0B1F" w:rsidP="004E0B1F">
      <w:pPr>
        <w:spacing w:line="240" w:lineRule="auto"/>
        <w:jc w:val="both"/>
        <w:rPr>
          <w:rFonts w:ascii="Times New Roman" w:hAnsi="Times New Roman" w:cs="Times New Roman"/>
          <w:b/>
          <w:sz w:val="24"/>
          <w:szCs w:val="24"/>
        </w:rPr>
      </w:pPr>
      <w:r w:rsidRPr="000C2792">
        <w:rPr>
          <w:rFonts w:ascii="Times New Roman" w:hAnsi="Times New Roman" w:cs="Times New Roman"/>
          <w:b/>
          <w:sz w:val="24"/>
          <w:szCs w:val="24"/>
        </w:rPr>
        <w:t>Le CONSEIL MUNICIPAL,</w:t>
      </w:r>
    </w:p>
    <w:p w14:paraId="6D57DA6D"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b/>
          <w:sz w:val="24"/>
          <w:szCs w:val="24"/>
        </w:rPr>
        <w:t xml:space="preserve">VU </w:t>
      </w:r>
      <w:r w:rsidRPr="000C2792">
        <w:rPr>
          <w:rFonts w:ascii="Times New Roman" w:hAnsi="Times New Roman" w:cs="Times New Roman"/>
          <w:sz w:val="24"/>
          <w:szCs w:val="24"/>
        </w:rPr>
        <w:t>la loi n°83-634 du 13 juillet 1983 modifiée portant droits et obligations des fonctionnaires,</w:t>
      </w:r>
    </w:p>
    <w:p w14:paraId="5E6371B2"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b/>
          <w:sz w:val="24"/>
          <w:szCs w:val="24"/>
        </w:rPr>
        <w:t xml:space="preserve">VU </w:t>
      </w:r>
      <w:r w:rsidRPr="000C2792">
        <w:rPr>
          <w:rFonts w:ascii="Times New Roman" w:hAnsi="Times New Roman" w:cs="Times New Roman"/>
          <w:sz w:val="24"/>
          <w:szCs w:val="24"/>
        </w:rPr>
        <w:t>la loi n° 84-53 du 26 janvier 1984 portant dispositions statutaires relatives à La fonction publique territoriale et notamment l’article 88,</w:t>
      </w:r>
    </w:p>
    <w:p w14:paraId="280D9B4C"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b/>
          <w:sz w:val="24"/>
          <w:szCs w:val="24"/>
        </w:rPr>
        <w:t xml:space="preserve">VU </w:t>
      </w:r>
      <w:r w:rsidRPr="000C2792">
        <w:rPr>
          <w:rFonts w:ascii="Times New Roman" w:hAnsi="Times New Roman" w:cs="Times New Roman"/>
          <w:sz w:val="24"/>
          <w:szCs w:val="24"/>
        </w:rPr>
        <w:t>le décret n° 91-875 du 6 septembre 1991 pris pour l’application du 1er alinéa de l’article 88 de la loi du 26 janvier 1984,</w:t>
      </w:r>
    </w:p>
    <w:p w14:paraId="2D0B8016"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b/>
          <w:sz w:val="24"/>
          <w:szCs w:val="24"/>
        </w:rPr>
        <w:t>VU</w:t>
      </w:r>
      <w:r w:rsidRPr="000C2792">
        <w:rPr>
          <w:rFonts w:ascii="Times New Roman" w:hAnsi="Times New Roman" w:cs="Times New Roman"/>
          <w:sz w:val="24"/>
          <w:szCs w:val="24"/>
        </w:rPr>
        <w:t xml:space="preserve"> le décret n° 2014-513 du 20 mai 2014 portant création du R.I.F.S.E.E.P. dans la fonction publique d’Etat,</w:t>
      </w:r>
      <w:r w:rsidRPr="000C2792">
        <w:rPr>
          <w:rFonts w:ascii="Times New Roman" w:hAnsi="Times New Roman" w:cs="Times New Roman"/>
          <w:sz w:val="24"/>
          <w:szCs w:val="24"/>
        </w:rPr>
        <w:tab/>
      </w:r>
      <w:r w:rsidRPr="000C2792">
        <w:rPr>
          <w:rFonts w:ascii="Times New Roman" w:hAnsi="Times New Roman" w:cs="Times New Roman"/>
          <w:sz w:val="24"/>
          <w:szCs w:val="24"/>
        </w:rPr>
        <w:tab/>
      </w:r>
      <w:r w:rsidRPr="000C2792">
        <w:rPr>
          <w:rFonts w:ascii="Times New Roman" w:hAnsi="Times New Roman" w:cs="Times New Roman"/>
          <w:sz w:val="24"/>
          <w:szCs w:val="24"/>
        </w:rPr>
        <w:tab/>
      </w:r>
    </w:p>
    <w:p w14:paraId="2D3D9ECA"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b/>
          <w:sz w:val="24"/>
          <w:szCs w:val="24"/>
        </w:rPr>
        <w:t xml:space="preserve">VU </w:t>
      </w:r>
      <w:r w:rsidRPr="000C2792">
        <w:rPr>
          <w:rFonts w:ascii="Times New Roman" w:hAnsi="Times New Roman" w:cs="Times New Roman"/>
          <w:sz w:val="24"/>
          <w:szCs w:val="24"/>
        </w:rPr>
        <w:t>les arrêtés ministériels du 20 mai 2014, du 19 mars 2015, du 28 avril 2015, du 3 juin 2015, du 17 décembre 2015, du 18 décembre 2015 et du 16 juin 2017,</w:t>
      </w:r>
    </w:p>
    <w:p w14:paraId="30017A35" w14:textId="77777777" w:rsidR="004E0B1F" w:rsidRPr="000C2792" w:rsidRDefault="004E0B1F" w:rsidP="004E0B1F">
      <w:pPr>
        <w:spacing w:line="240" w:lineRule="auto"/>
        <w:jc w:val="both"/>
        <w:rPr>
          <w:rFonts w:ascii="Times New Roman" w:hAnsi="Times New Roman" w:cs="Times New Roman"/>
          <w:sz w:val="24"/>
          <w:szCs w:val="24"/>
        </w:rPr>
      </w:pPr>
      <w:r w:rsidRPr="000C2792">
        <w:rPr>
          <w:rFonts w:ascii="Times New Roman" w:hAnsi="Times New Roman" w:cs="Times New Roman"/>
          <w:b/>
          <w:sz w:val="24"/>
          <w:szCs w:val="24"/>
        </w:rPr>
        <w:t>VU</w:t>
      </w:r>
      <w:r w:rsidRPr="000C2792">
        <w:rPr>
          <w:rFonts w:ascii="Times New Roman" w:hAnsi="Times New Roman" w:cs="Times New Roman"/>
          <w:sz w:val="24"/>
          <w:szCs w:val="24"/>
        </w:rPr>
        <w:t xml:space="preserve"> les avis du comité technique en date du 08 avril 2019 et du 06 mai 2019,</w:t>
      </w:r>
    </w:p>
    <w:p w14:paraId="43BA2064"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b/>
          <w:sz w:val="24"/>
          <w:szCs w:val="24"/>
        </w:rPr>
        <w:t>Considérant</w:t>
      </w:r>
      <w:r w:rsidRPr="000C2792">
        <w:rPr>
          <w:rFonts w:ascii="Times New Roman" w:hAnsi="Times New Roman" w:cs="Times New Roman"/>
          <w:sz w:val="24"/>
          <w:szCs w:val="24"/>
        </w:rPr>
        <w:t xml:space="preserve"> qu’il y a lieu d’appliquer le régime indemnitaire tenant compte des fonctions, des sujétions, de l’expertise et de l’engagement professionnel qui se substitue à l’ensemble des primes ou indemnités versées antérieurement hormis pour lesquelles un maintien est explicitement prévu,</w:t>
      </w:r>
    </w:p>
    <w:p w14:paraId="56796DB3" w14:textId="77777777" w:rsidR="004E0B1F" w:rsidRPr="000C2792" w:rsidRDefault="004E0B1F" w:rsidP="004E0B1F">
      <w:pPr>
        <w:pStyle w:val="Corpsdetexte"/>
        <w:spacing w:before="192"/>
        <w:jc w:val="both"/>
        <w:rPr>
          <w:rFonts w:ascii="Times New Roman" w:hAnsi="Times New Roman" w:cs="Times New Roman"/>
          <w:lang w:val="fr-FR"/>
        </w:rPr>
      </w:pPr>
      <w:r w:rsidRPr="000C2792">
        <w:rPr>
          <w:rFonts w:ascii="Times New Roman" w:hAnsi="Times New Roman" w:cs="Times New Roman"/>
          <w:b/>
          <w:color w:val="231F20"/>
          <w:lang w:val="fr-FR"/>
        </w:rPr>
        <w:t xml:space="preserve">Considérant </w:t>
      </w:r>
      <w:r w:rsidRPr="000C2792">
        <w:rPr>
          <w:rFonts w:ascii="Times New Roman" w:hAnsi="Times New Roman" w:cs="Times New Roman"/>
          <w:color w:val="231F20"/>
          <w:lang w:val="fr-FR"/>
        </w:rPr>
        <w:t>la réforme en cours dans la fonction publique territoriale sur le régime indemnitaire avec une application progressive du RIFSEEP,</w:t>
      </w:r>
    </w:p>
    <w:p w14:paraId="0B724FE9" w14:textId="77777777" w:rsidR="004E0B1F" w:rsidRPr="000C2792" w:rsidRDefault="004E0B1F" w:rsidP="004E0B1F">
      <w:pPr>
        <w:pStyle w:val="Corpsdetexte"/>
        <w:jc w:val="both"/>
        <w:rPr>
          <w:rFonts w:ascii="Times New Roman" w:hAnsi="Times New Roman" w:cs="Times New Roman"/>
          <w:lang w:val="fr-FR"/>
        </w:rPr>
      </w:pPr>
    </w:p>
    <w:p w14:paraId="3B7055FE" w14:textId="77777777" w:rsidR="004E0B1F" w:rsidRPr="000C2792" w:rsidRDefault="004E0B1F" w:rsidP="004E0B1F">
      <w:pPr>
        <w:pStyle w:val="Corpsdetexte"/>
        <w:jc w:val="both"/>
        <w:rPr>
          <w:rFonts w:ascii="Times New Roman" w:hAnsi="Times New Roman" w:cs="Times New Roman"/>
          <w:lang w:val="fr-FR"/>
        </w:rPr>
      </w:pPr>
      <w:r w:rsidRPr="000C2792">
        <w:rPr>
          <w:rFonts w:ascii="Times New Roman" w:hAnsi="Times New Roman" w:cs="Times New Roman"/>
          <w:b/>
          <w:color w:val="231F20"/>
          <w:lang w:val="fr-FR"/>
        </w:rPr>
        <w:t xml:space="preserve">Considérant </w:t>
      </w:r>
      <w:r w:rsidRPr="000C2792">
        <w:rPr>
          <w:rFonts w:ascii="Times New Roman" w:hAnsi="Times New Roman" w:cs="Times New Roman"/>
          <w:color w:val="231F20"/>
          <w:lang w:val="fr-FR"/>
        </w:rPr>
        <w:t>que le RIFSEEP n’est pas à ce jour applicable à tous les agents territoriaux,</w:t>
      </w:r>
    </w:p>
    <w:p w14:paraId="5F9FBB87" w14:textId="77777777" w:rsidR="004E0B1F" w:rsidRPr="000C2792" w:rsidRDefault="004E0B1F" w:rsidP="004E0B1F">
      <w:pPr>
        <w:pStyle w:val="Corpsdetexte"/>
        <w:spacing w:before="7"/>
        <w:rPr>
          <w:rFonts w:ascii="Times New Roman" w:hAnsi="Times New Roman" w:cs="Times New Roman"/>
          <w:lang w:val="fr-FR"/>
        </w:rPr>
      </w:pPr>
    </w:p>
    <w:p w14:paraId="0DEA041C"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b/>
          <w:sz w:val="24"/>
          <w:szCs w:val="24"/>
        </w:rPr>
        <w:t>Considérant</w:t>
      </w:r>
      <w:r w:rsidRPr="000C2792">
        <w:rPr>
          <w:rFonts w:ascii="Times New Roman" w:hAnsi="Times New Roman" w:cs="Times New Roman"/>
          <w:sz w:val="24"/>
          <w:szCs w:val="24"/>
        </w:rPr>
        <w:t xml:space="preserve"> les montants annuels maxima prévus par les textes susvisés, </w:t>
      </w:r>
    </w:p>
    <w:p w14:paraId="65AC6662" w14:textId="77777777" w:rsidR="004E0B1F" w:rsidRPr="000C2792" w:rsidRDefault="004E0B1F" w:rsidP="004E0B1F">
      <w:pPr>
        <w:spacing w:after="0" w:line="240" w:lineRule="auto"/>
        <w:jc w:val="both"/>
        <w:rPr>
          <w:rFonts w:ascii="Times New Roman" w:hAnsi="Times New Roman" w:cs="Times New Roman"/>
          <w:sz w:val="24"/>
          <w:szCs w:val="24"/>
        </w:rPr>
      </w:pPr>
    </w:p>
    <w:p w14:paraId="21E0B0FE" w14:textId="77777777" w:rsidR="004E0B1F" w:rsidRPr="000C2792" w:rsidRDefault="004E0B1F" w:rsidP="004E0B1F">
      <w:pPr>
        <w:spacing w:after="0" w:line="240" w:lineRule="auto"/>
        <w:jc w:val="both"/>
        <w:rPr>
          <w:rFonts w:ascii="Times New Roman" w:hAnsi="Times New Roman" w:cs="Times New Roman"/>
          <w:b/>
          <w:sz w:val="24"/>
          <w:szCs w:val="24"/>
        </w:rPr>
      </w:pPr>
      <w:r w:rsidRPr="000C2792">
        <w:rPr>
          <w:rFonts w:ascii="Times New Roman" w:hAnsi="Times New Roman" w:cs="Times New Roman"/>
          <w:b/>
          <w:sz w:val="24"/>
          <w:szCs w:val="24"/>
        </w:rPr>
        <w:t>APRES EN AVOIR DELIBERE, DECIDE, A 12 VOIX POUR, 0 CONTRE ET 0 ABSTENTION :</w:t>
      </w:r>
    </w:p>
    <w:p w14:paraId="43F2CF9F" w14:textId="77777777" w:rsidR="004E0B1F" w:rsidRPr="000C2792" w:rsidRDefault="004E0B1F" w:rsidP="004E0B1F">
      <w:pPr>
        <w:spacing w:after="0" w:line="240" w:lineRule="auto"/>
        <w:jc w:val="both"/>
        <w:rPr>
          <w:rFonts w:ascii="Times New Roman" w:hAnsi="Times New Roman" w:cs="Times New Roman"/>
          <w:b/>
          <w:sz w:val="24"/>
          <w:szCs w:val="24"/>
        </w:rPr>
      </w:pPr>
    </w:p>
    <w:p w14:paraId="5513EE50"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D’instituer les indemnités suivantes au profit des agents de la commune de SAINT MARTIN DE HINX relevant des cadres d’emplois suivants :</w:t>
      </w:r>
    </w:p>
    <w:p w14:paraId="78AA4DF3"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Cadre d’emplois de catégorie A : secrétaires de mairie,</w:t>
      </w:r>
    </w:p>
    <w:p w14:paraId="387D49C8"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 xml:space="preserve">Cadre d’emplois de catégorie B : rédacteurs, </w:t>
      </w:r>
    </w:p>
    <w:p w14:paraId="398443B7"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Cadre d’emplois de catégorie C : adjoints administratifs, agents de maîtrise, adjoints techniques, adjoints d’animation et agents territoriaux spécialisés des écoles maternelles.</w:t>
      </w:r>
    </w:p>
    <w:p w14:paraId="222696F4" w14:textId="77777777" w:rsidR="004E0B1F" w:rsidRPr="000C2792" w:rsidRDefault="004E0B1F" w:rsidP="004E0B1F">
      <w:pPr>
        <w:spacing w:line="240" w:lineRule="auto"/>
        <w:jc w:val="both"/>
        <w:rPr>
          <w:rFonts w:ascii="Times New Roman" w:hAnsi="Times New Roman" w:cs="Times New Roman"/>
          <w:b/>
          <w:sz w:val="24"/>
          <w:szCs w:val="24"/>
        </w:rPr>
      </w:pPr>
    </w:p>
    <w:p w14:paraId="3D79CF74" w14:textId="77777777" w:rsidR="004E0B1F" w:rsidRPr="000C2792" w:rsidRDefault="004E0B1F" w:rsidP="004E0B1F">
      <w:pPr>
        <w:pStyle w:val="Paragraphedeliste"/>
        <w:numPr>
          <w:ilvl w:val="0"/>
          <w:numId w:val="19"/>
        </w:numPr>
        <w:spacing w:after="0" w:line="240" w:lineRule="auto"/>
        <w:jc w:val="both"/>
        <w:rPr>
          <w:rFonts w:ascii="Times New Roman" w:hAnsi="Times New Roman" w:cs="Times New Roman"/>
          <w:i/>
          <w:sz w:val="24"/>
          <w:szCs w:val="24"/>
          <w:u w:val="thick"/>
        </w:rPr>
      </w:pPr>
      <w:r w:rsidRPr="000C2792">
        <w:rPr>
          <w:rFonts w:ascii="Times New Roman" w:hAnsi="Times New Roman" w:cs="Times New Roman"/>
          <w:i/>
          <w:sz w:val="24"/>
          <w:szCs w:val="24"/>
          <w:u w:val="thick"/>
        </w:rPr>
        <w:t>L’Indemnité de Fonctions, de Sujétions et d’Expertise (I.F.S.E.)</w:t>
      </w:r>
    </w:p>
    <w:p w14:paraId="0518738E" w14:textId="77777777" w:rsidR="004E0B1F" w:rsidRPr="000C2792" w:rsidRDefault="004E0B1F" w:rsidP="004E0B1F">
      <w:pPr>
        <w:pStyle w:val="Paragraphedeliste"/>
        <w:spacing w:after="0" w:line="240" w:lineRule="auto"/>
        <w:jc w:val="both"/>
        <w:rPr>
          <w:rFonts w:ascii="Times New Roman" w:hAnsi="Times New Roman" w:cs="Times New Roman"/>
          <w:i/>
          <w:sz w:val="24"/>
          <w:szCs w:val="24"/>
          <w:u w:val="thick"/>
        </w:rPr>
      </w:pPr>
    </w:p>
    <w:p w14:paraId="1615BCF8"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Pour la mise en place de l’IFSE, des groupes de fonctions, par catégorie hiérarchique, sont créés sur la base de critères professionnels suivants :</w:t>
      </w:r>
    </w:p>
    <w:p w14:paraId="5AFF3A47"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Encadrement,</w:t>
      </w:r>
    </w:p>
    <w:p w14:paraId="0C6B9AE0"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Technicité et expertise,</w:t>
      </w:r>
    </w:p>
    <w:p w14:paraId="17213821"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Sujétions particulières, entre autres : les contraintes horaires, la polyvalence, les référents (tuteur, technique…).</w:t>
      </w:r>
    </w:p>
    <w:p w14:paraId="7072F8AA" w14:textId="77777777" w:rsidR="004E0B1F" w:rsidRPr="000C2792" w:rsidRDefault="004E0B1F" w:rsidP="004E0B1F">
      <w:pPr>
        <w:pStyle w:val="Paragraphedeliste"/>
        <w:spacing w:after="0" w:line="240" w:lineRule="auto"/>
        <w:ind w:left="1440"/>
        <w:jc w:val="both"/>
        <w:rPr>
          <w:rFonts w:ascii="Times New Roman" w:hAnsi="Times New Roman" w:cs="Times New Roman"/>
          <w:sz w:val="24"/>
          <w:szCs w:val="24"/>
        </w:rPr>
      </w:pPr>
    </w:p>
    <w:p w14:paraId="05BA982F" w14:textId="77777777" w:rsidR="004E0B1F" w:rsidRPr="000C2792" w:rsidRDefault="004E0B1F" w:rsidP="004E0B1F">
      <w:pPr>
        <w:pStyle w:val="Paragraphedeliste"/>
        <w:spacing w:line="240" w:lineRule="auto"/>
        <w:ind w:left="0"/>
        <w:rPr>
          <w:rFonts w:ascii="Times New Roman" w:hAnsi="Times New Roman" w:cs="Times New Roman"/>
          <w:i/>
          <w:sz w:val="24"/>
          <w:szCs w:val="24"/>
        </w:rPr>
      </w:pPr>
      <w:r w:rsidRPr="000C2792">
        <w:rPr>
          <w:rFonts w:ascii="Times New Roman" w:hAnsi="Times New Roman" w:cs="Times New Roman"/>
          <w:i/>
          <w:sz w:val="24"/>
          <w:szCs w:val="24"/>
        </w:rPr>
        <w:t>Groupes de fonctions et montants maxima annuels,</w:t>
      </w:r>
    </w:p>
    <w:p w14:paraId="626CF174"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Pour les agents de la catégorie A</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111"/>
        <w:gridCol w:w="3066"/>
      </w:tblGrid>
      <w:tr w:rsidR="004E0B1F" w:rsidRPr="000C2792" w14:paraId="784BFB33" w14:textId="77777777" w:rsidTr="00AE67DE">
        <w:trPr>
          <w:trHeight w:val="63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877D9B1"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78E71A03"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Groupe de fonctions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4DDE691"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5FE31DB8"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Fonction/poste/emploi</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26F7FBE7"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1287A184"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Montant annuel maxima</w:t>
            </w:r>
          </w:p>
        </w:tc>
      </w:tr>
      <w:tr w:rsidR="004E0B1F" w:rsidRPr="000C2792" w14:paraId="48F9B6A8" w14:textId="77777777" w:rsidTr="00AE67DE">
        <w:trPr>
          <w:trHeight w:val="712"/>
        </w:trPr>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15F0C0DA"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0231F45"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Fonction de :</w:t>
            </w:r>
          </w:p>
          <w:p w14:paraId="6E737D1E"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Secrétaire de mairie</w:t>
            </w:r>
          </w:p>
        </w:tc>
        <w:tc>
          <w:tcPr>
            <w:tcW w:w="3066" w:type="dxa"/>
            <w:tcBorders>
              <w:top w:val="single" w:sz="4" w:space="0" w:color="000000"/>
              <w:left w:val="single" w:sz="4" w:space="0" w:color="000000"/>
              <w:bottom w:val="single" w:sz="4" w:space="0" w:color="000000"/>
              <w:right w:val="single" w:sz="4" w:space="0" w:color="000000"/>
            </w:tcBorders>
            <w:shd w:val="clear" w:color="auto" w:fill="auto"/>
            <w:hideMark/>
          </w:tcPr>
          <w:p w14:paraId="5F93ED0B"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10 000,00 €</w:t>
            </w:r>
          </w:p>
        </w:tc>
      </w:tr>
    </w:tbl>
    <w:p w14:paraId="2EE127F2" w14:textId="77777777" w:rsidR="004E0B1F" w:rsidRPr="000C2792" w:rsidRDefault="004E0B1F" w:rsidP="004E0B1F">
      <w:pPr>
        <w:spacing w:after="0" w:line="240" w:lineRule="auto"/>
        <w:jc w:val="both"/>
        <w:rPr>
          <w:rFonts w:ascii="Times New Roman" w:hAnsi="Times New Roman" w:cs="Times New Roman"/>
          <w:i/>
          <w:sz w:val="24"/>
          <w:szCs w:val="24"/>
        </w:rPr>
      </w:pPr>
    </w:p>
    <w:p w14:paraId="0EC62B62" w14:textId="77777777" w:rsidR="004E0B1F" w:rsidRPr="000C2792" w:rsidRDefault="004E0B1F" w:rsidP="004E0B1F">
      <w:pPr>
        <w:spacing w:after="0" w:line="240" w:lineRule="auto"/>
        <w:jc w:val="both"/>
        <w:rPr>
          <w:rFonts w:ascii="Times New Roman" w:hAnsi="Times New Roman" w:cs="Times New Roman"/>
          <w:i/>
          <w:sz w:val="24"/>
          <w:szCs w:val="24"/>
        </w:rPr>
      </w:pPr>
    </w:p>
    <w:p w14:paraId="637B187B" w14:textId="77777777" w:rsidR="004E0B1F" w:rsidRPr="000C2792" w:rsidRDefault="004E0B1F" w:rsidP="004E0B1F">
      <w:pPr>
        <w:spacing w:after="0" w:line="240" w:lineRule="auto"/>
        <w:jc w:val="both"/>
        <w:rPr>
          <w:rFonts w:ascii="Times New Roman" w:hAnsi="Times New Roman" w:cs="Times New Roman"/>
          <w:color w:val="00B050"/>
          <w:sz w:val="24"/>
          <w:szCs w:val="24"/>
        </w:rPr>
      </w:pPr>
      <w:r w:rsidRPr="000C2792">
        <w:rPr>
          <w:rFonts w:ascii="Times New Roman" w:hAnsi="Times New Roman" w:cs="Times New Roman"/>
          <w:sz w:val="24"/>
          <w:szCs w:val="24"/>
        </w:rPr>
        <w:t>Pour les agents de catégorie B</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138"/>
        <w:gridCol w:w="3091"/>
      </w:tblGrid>
      <w:tr w:rsidR="004E0B1F" w:rsidRPr="000C2792" w14:paraId="683D2FEC" w14:textId="77777777" w:rsidTr="00AE67DE">
        <w:trPr>
          <w:trHeight w:val="50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4670446"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7F1B9FE2"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Groupe de fonctions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61D1929E"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3FF2986E"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Fonctions/postes/emplois</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14:paraId="58CE966A"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086D5447"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Montants annuels maxima</w:t>
            </w:r>
          </w:p>
          <w:p w14:paraId="6546CD41"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tc>
      </w:tr>
      <w:tr w:rsidR="004E0B1F" w:rsidRPr="000C2792" w14:paraId="21047085" w14:textId="77777777" w:rsidTr="00AE67DE">
        <w:trPr>
          <w:trHeight w:val="551"/>
        </w:trPr>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0E644D80"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B1</w:t>
            </w:r>
          </w:p>
        </w:tc>
        <w:tc>
          <w:tcPr>
            <w:tcW w:w="4138" w:type="dxa"/>
            <w:tcBorders>
              <w:top w:val="single" w:sz="4" w:space="0" w:color="000000"/>
              <w:left w:val="single" w:sz="4" w:space="0" w:color="000000"/>
              <w:bottom w:val="single" w:sz="4" w:space="0" w:color="000000"/>
              <w:right w:val="single" w:sz="4" w:space="0" w:color="000000"/>
            </w:tcBorders>
            <w:shd w:val="clear" w:color="auto" w:fill="auto"/>
            <w:hideMark/>
          </w:tcPr>
          <w:p w14:paraId="38FDD608"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Fonctions de :</w:t>
            </w:r>
          </w:p>
          <w:p w14:paraId="7D08C306"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Postes d’adjoint</w:t>
            </w:r>
          </w:p>
          <w:p w14:paraId="542EC061"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 xml:space="preserve">Responsables </w:t>
            </w:r>
          </w:p>
          <w:p w14:paraId="2097252D" w14:textId="77777777" w:rsidR="004E0B1F" w:rsidRPr="000C2792" w:rsidRDefault="004E0B1F" w:rsidP="00AE67DE">
            <w:pPr>
              <w:pStyle w:val="Paragraphedeliste"/>
              <w:spacing w:after="0" w:line="240" w:lineRule="auto"/>
              <w:ind w:left="1440"/>
              <w:jc w:val="both"/>
              <w:rPr>
                <w:rFonts w:ascii="Times New Roman" w:eastAsia="Times New Roman" w:hAnsi="Times New Roman" w:cs="Times New Roman"/>
                <w:sz w:val="24"/>
                <w:szCs w:val="24"/>
              </w:rPr>
            </w:pPr>
            <w:proofErr w:type="gramStart"/>
            <w:r w:rsidRPr="000C2792">
              <w:rPr>
                <w:rFonts w:ascii="Times New Roman" w:eastAsia="Times New Roman" w:hAnsi="Times New Roman" w:cs="Times New Roman"/>
                <w:sz w:val="24"/>
                <w:szCs w:val="24"/>
              </w:rPr>
              <w:t>de</w:t>
            </w:r>
            <w:proofErr w:type="gramEnd"/>
            <w:r w:rsidRPr="000C2792">
              <w:rPr>
                <w:rFonts w:ascii="Times New Roman" w:eastAsia="Times New Roman" w:hAnsi="Times New Roman" w:cs="Times New Roman"/>
                <w:sz w:val="24"/>
                <w:szCs w:val="24"/>
              </w:rPr>
              <w:t xml:space="preserve"> service</w:t>
            </w:r>
          </w:p>
        </w:tc>
        <w:tc>
          <w:tcPr>
            <w:tcW w:w="3091" w:type="dxa"/>
            <w:tcBorders>
              <w:top w:val="single" w:sz="4" w:space="0" w:color="000000"/>
              <w:left w:val="single" w:sz="4" w:space="0" w:color="000000"/>
              <w:bottom w:val="single" w:sz="4" w:space="0" w:color="000000"/>
              <w:right w:val="single" w:sz="4" w:space="0" w:color="000000"/>
            </w:tcBorders>
            <w:shd w:val="clear" w:color="auto" w:fill="auto"/>
            <w:hideMark/>
          </w:tcPr>
          <w:p w14:paraId="617A0451"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9 000,00 €</w:t>
            </w:r>
          </w:p>
        </w:tc>
      </w:tr>
    </w:tbl>
    <w:p w14:paraId="425D50AB" w14:textId="77777777" w:rsidR="004E0B1F" w:rsidRPr="000C2792" w:rsidRDefault="004E0B1F" w:rsidP="004E0B1F">
      <w:pPr>
        <w:spacing w:after="0" w:line="240" w:lineRule="auto"/>
        <w:jc w:val="both"/>
        <w:rPr>
          <w:rFonts w:ascii="Times New Roman" w:hAnsi="Times New Roman" w:cs="Times New Roman"/>
          <w:b/>
          <w:sz w:val="24"/>
          <w:szCs w:val="24"/>
          <w:u w:val="single"/>
        </w:rPr>
      </w:pPr>
    </w:p>
    <w:p w14:paraId="10EC8C5C" w14:textId="77777777" w:rsidR="004E0B1F" w:rsidRPr="000C2792" w:rsidRDefault="004E0B1F" w:rsidP="004E0B1F">
      <w:pPr>
        <w:spacing w:after="0" w:line="240" w:lineRule="auto"/>
        <w:jc w:val="both"/>
        <w:rPr>
          <w:rFonts w:ascii="Times New Roman" w:hAnsi="Times New Roman" w:cs="Times New Roman"/>
          <w:b/>
          <w:sz w:val="24"/>
          <w:szCs w:val="24"/>
          <w:u w:val="single"/>
        </w:rPr>
      </w:pPr>
    </w:p>
    <w:p w14:paraId="5DD16FE6" w14:textId="77777777" w:rsidR="004E0B1F" w:rsidRPr="000C2792" w:rsidRDefault="004E0B1F" w:rsidP="004E0B1F">
      <w:pPr>
        <w:pStyle w:val="Paragraphedeliste"/>
        <w:spacing w:after="0" w:line="240" w:lineRule="auto"/>
        <w:ind w:left="0"/>
        <w:rPr>
          <w:rFonts w:ascii="Times New Roman" w:hAnsi="Times New Roman" w:cs="Times New Roman"/>
          <w:i/>
          <w:sz w:val="24"/>
          <w:szCs w:val="24"/>
        </w:rPr>
      </w:pPr>
      <w:r w:rsidRPr="000C2792">
        <w:rPr>
          <w:rFonts w:ascii="Times New Roman" w:hAnsi="Times New Roman" w:cs="Times New Roman"/>
          <w:sz w:val="24"/>
          <w:szCs w:val="24"/>
        </w:rPr>
        <w:t>Pour les agents de catégorie 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111"/>
        <w:gridCol w:w="3118"/>
      </w:tblGrid>
      <w:tr w:rsidR="004E0B1F" w:rsidRPr="000C2792" w14:paraId="0B135116" w14:textId="77777777" w:rsidTr="00AE67DE">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6BEB986"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1DE023E5"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Groupes de fonctions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CDD658"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05A4B2C2"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Fonctions/postes/emplois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6A6637"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p w14:paraId="7EE0061F"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Montants annuels maxima</w:t>
            </w:r>
          </w:p>
          <w:p w14:paraId="7357D1AA"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p>
        </w:tc>
      </w:tr>
      <w:tr w:rsidR="004E0B1F" w:rsidRPr="000C2792" w14:paraId="7581AC7A" w14:textId="77777777" w:rsidTr="00AE67D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7F1A62E0"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25019D2"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Fonctions de :</w:t>
            </w:r>
          </w:p>
          <w:p w14:paraId="45FB5D3D"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Postes d’encadrement de proximité et de coordination</w:t>
            </w:r>
          </w:p>
          <w:p w14:paraId="5734BFBB"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Postes soumis à des sujétions particulières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1DAC4938"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8 500,00 €</w:t>
            </w:r>
          </w:p>
        </w:tc>
      </w:tr>
      <w:tr w:rsidR="004E0B1F" w:rsidRPr="000C2792" w14:paraId="251E8430" w14:textId="77777777" w:rsidTr="00AE67D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0AC2BAEF"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B8A2AFA"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Fonctions de :</w:t>
            </w:r>
          </w:p>
          <w:p w14:paraId="2E9FB5F4"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Postes de « relai de proximité » - Référents</w:t>
            </w:r>
          </w:p>
          <w:p w14:paraId="4014124E"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Postes soumis à des sujétions particulières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5D0F0ACF"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8 000,00 €</w:t>
            </w:r>
          </w:p>
        </w:tc>
      </w:tr>
      <w:tr w:rsidR="004E0B1F" w:rsidRPr="000C2792" w14:paraId="483F48B6" w14:textId="77777777" w:rsidTr="00AE67D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1EC1E8E0"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00F9F23"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Fonctions de :</w:t>
            </w:r>
          </w:p>
          <w:p w14:paraId="4258B950"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Postes d’exécution</w:t>
            </w:r>
          </w:p>
          <w:p w14:paraId="60CA035C" w14:textId="77777777" w:rsidR="004E0B1F" w:rsidRPr="000C2792" w:rsidRDefault="004E0B1F" w:rsidP="00AE67DE">
            <w:pPr>
              <w:pStyle w:val="Paragraphedeliste"/>
              <w:numPr>
                <w:ilvl w:val="0"/>
                <w:numId w:val="18"/>
              </w:num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Tous les autres postes</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40EFBD55"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 xml:space="preserve">    7 500,00 €</w:t>
            </w:r>
          </w:p>
        </w:tc>
      </w:tr>
    </w:tbl>
    <w:p w14:paraId="3ED537FF" w14:textId="77777777" w:rsidR="004E0B1F" w:rsidRPr="000C2792" w:rsidRDefault="004E0B1F" w:rsidP="004E0B1F">
      <w:pPr>
        <w:spacing w:line="240" w:lineRule="auto"/>
        <w:jc w:val="both"/>
        <w:rPr>
          <w:rFonts w:ascii="Times New Roman" w:hAnsi="Times New Roman" w:cs="Times New Roman"/>
          <w:color w:val="548DD4"/>
          <w:sz w:val="24"/>
          <w:szCs w:val="24"/>
        </w:rPr>
      </w:pPr>
    </w:p>
    <w:p w14:paraId="14D20F3A"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L’autorité territoriale est chargée de fixer, par arrêté, le montant individuel attribué à chaque agent au titre de l’IFSE en fonction des critères suivants :</w:t>
      </w:r>
    </w:p>
    <w:p w14:paraId="599ED286"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Niveau de responsabilité,</w:t>
      </w:r>
    </w:p>
    <w:p w14:paraId="3CFF5032"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Fonction de régisseurs de recettes et/ou d’avances.</w:t>
      </w:r>
    </w:p>
    <w:p w14:paraId="29B46F1F" w14:textId="77777777" w:rsidR="004E0B1F" w:rsidRPr="000C2792" w:rsidRDefault="004E0B1F" w:rsidP="004E0B1F">
      <w:pPr>
        <w:spacing w:after="0" w:line="240" w:lineRule="auto"/>
        <w:jc w:val="both"/>
        <w:rPr>
          <w:rFonts w:ascii="Times New Roman" w:hAnsi="Times New Roman" w:cs="Times New Roman"/>
          <w:sz w:val="24"/>
          <w:szCs w:val="24"/>
        </w:rPr>
      </w:pPr>
    </w:p>
    <w:p w14:paraId="0A17D3C1" w14:textId="77777777" w:rsidR="004E0B1F" w:rsidRPr="000C2792" w:rsidRDefault="004E0B1F" w:rsidP="004E0B1F">
      <w:pPr>
        <w:pStyle w:val="Paragraphedeliste"/>
        <w:spacing w:after="0" w:line="240" w:lineRule="auto"/>
        <w:ind w:left="1080"/>
        <w:jc w:val="both"/>
        <w:rPr>
          <w:rFonts w:ascii="Times New Roman" w:hAnsi="Times New Roman" w:cs="Times New Roman"/>
          <w:i/>
          <w:sz w:val="24"/>
          <w:szCs w:val="24"/>
          <w:u w:val="thick"/>
        </w:rPr>
      </w:pPr>
      <w:r w:rsidRPr="000C2792">
        <w:rPr>
          <w:rFonts w:ascii="Times New Roman" w:hAnsi="Times New Roman" w:cs="Times New Roman"/>
          <w:i/>
          <w:sz w:val="24"/>
          <w:szCs w:val="24"/>
          <w:u w:val="thick"/>
        </w:rPr>
        <w:t>2-Le Complément Indemnitaire Annuel (C.I.A.) :</w:t>
      </w:r>
    </w:p>
    <w:p w14:paraId="4F233E45" w14:textId="77777777" w:rsidR="004E0B1F" w:rsidRPr="000C2792" w:rsidRDefault="004E0B1F" w:rsidP="004E0B1F">
      <w:pPr>
        <w:spacing w:after="0" w:line="240" w:lineRule="auto"/>
        <w:jc w:val="both"/>
        <w:rPr>
          <w:rFonts w:ascii="Times New Roman" w:hAnsi="Times New Roman" w:cs="Times New Roman"/>
          <w:sz w:val="24"/>
          <w:szCs w:val="24"/>
        </w:rPr>
      </w:pPr>
    </w:p>
    <w:p w14:paraId="1618CEE3"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Un complément indemnitaire annuel est attribué au profit des catégories hiérarchiques susvisées dans la limite, par groupe de fonctions, des montants annuels maxima (plafonds) suivants :</w:t>
      </w:r>
    </w:p>
    <w:p w14:paraId="50C58A91" w14:textId="77777777" w:rsidR="004E0B1F" w:rsidRPr="000C2792" w:rsidRDefault="004E0B1F" w:rsidP="004E0B1F">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533"/>
      </w:tblGrid>
      <w:tr w:rsidR="004E0B1F" w:rsidRPr="000C2792" w14:paraId="7626302E" w14:textId="77777777" w:rsidTr="00AE67DE">
        <w:tc>
          <w:tcPr>
            <w:tcW w:w="4747" w:type="dxa"/>
            <w:tcBorders>
              <w:top w:val="single" w:sz="4" w:space="0" w:color="000000"/>
              <w:left w:val="single" w:sz="4" w:space="0" w:color="000000"/>
              <w:bottom w:val="single" w:sz="4" w:space="0" w:color="000000"/>
              <w:right w:val="single" w:sz="4" w:space="0" w:color="000000"/>
            </w:tcBorders>
            <w:shd w:val="clear" w:color="auto" w:fill="auto"/>
            <w:hideMark/>
          </w:tcPr>
          <w:p w14:paraId="4561CE0B" w14:textId="77777777" w:rsidR="004E0B1F" w:rsidRPr="000C2792" w:rsidRDefault="004E0B1F" w:rsidP="00AE67DE">
            <w:pPr>
              <w:spacing w:after="0" w:line="240" w:lineRule="auto"/>
              <w:jc w:val="both"/>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Groupe de fonctions</w:t>
            </w:r>
          </w:p>
        </w:tc>
        <w:tc>
          <w:tcPr>
            <w:tcW w:w="4747" w:type="dxa"/>
            <w:tcBorders>
              <w:top w:val="single" w:sz="4" w:space="0" w:color="000000"/>
              <w:left w:val="single" w:sz="4" w:space="0" w:color="000000"/>
              <w:bottom w:val="single" w:sz="4" w:space="0" w:color="000000"/>
              <w:right w:val="single" w:sz="4" w:space="0" w:color="000000"/>
            </w:tcBorders>
            <w:shd w:val="clear" w:color="auto" w:fill="auto"/>
            <w:hideMark/>
          </w:tcPr>
          <w:p w14:paraId="542A4F04" w14:textId="77777777" w:rsidR="004E0B1F" w:rsidRPr="000C2792" w:rsidRDefault="004E0B1F" w:rsidP="00AE67DE">
            <w:pPr>
              <w:spacing w:after="0" w:line="240" w:lineRule="auto"/>
              <w:jc w:val="center"/>
              <w:rPr>
                <w:rFonts w:ascii="Times New Roman" w:eastAsia="Times New Roman" w:hAnsi="Times New Roman" w:cs="Times New Roman"/>
                <w:b/>
                <w:sz w:val="24"/>
                <w:szCs w:val="24"/>
              </w:rPr>
            </w:pPr>
            <w:r w:rsidRPr="000C2792">
              <w:rPr>
                <w:rFonts w:ascii="Times New Roman" w:eastAsia="Times New Roman" w:hAnsi="Times New Roman" w:cs="Times New Roman"/>
                <w:b/>
                <w:sz w:val="24"/>
                <w:szCs w:val="24"/>
              </w:rPr>
              <w:t>Montants annuels maxima</w:t>
            </w:r>
          </w:p>
        </w:tc>
      </w:tr>
    </w:tbl>
    <w:p w14:paraId="32134BD9" w14:textId="77777777" w:rsidR="004E0B1F" w:rsidRPr="000C2792" w:rsidRDefault="004E0B1F" w:rsidP="004E0B1F">
      <w:pPr>
        <w:spacing w:after="0" w:line="240" w:lineRule="auto"/>
        <w:jc w:val="both"/>
        <w:rPr>
          <w:rFonts w:ascii="Times New Roman" w:hAnsi="Times New Roman" w:cs="Times New Roman"/>
          <w:i/>
          <w:sz w:val="24"/>
          <w:szCs w:val="24"/>
        </w:rPr>
      </w:pPr>
    </w:p>
    <w:p w14:paraId="2951967B" w14:textId="77777777" w:rsidR="004E0B1F" w:rsidRPr="000C2792" w:rsidRDefault="004E0B1F" w:rsidP="004E0B1F">
      <w:pPr>
        <w:spacing w:after="0" w:line="240" w:lineRule="auto"/>
        <w:jc w:val="both"/>
        <w:rPr>
          <w:rFonts w:ascii="Times New Roman" w:hAnsi="Times New Roman" w:cs="Times New Roman"/>
          <w:i/>
          <w:sz w:val="24"/>
          <w:szCs w:val="24"/>
        </w:rPr>
      </w:pPr>
      <w:r w:rsidRPr="000C2792">
        <w:rPr>
          <w:rFonts w:ascii="Times New Roman" w:hAnsi="Times New Roman" w:cs="Times New Roman"/>
          <w:i/>
          <w:sz w:val="24"/>
          <w:szCs w:val="24"/>
        </w:rPr>
        <w:t>Pour les agents de catégorie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1"/>
      </w:tblGrid>
      <w:tr w:rsidR="004E0B1F" w:rsidRPr="000C2792" w14:paraId="30199C7F" w14:textId="77777777" w:rsidTr="00AE67DE">
        <w:tc>
          <w:tcPr>
            <w:tcW w:w="4747" w:type="dxa"/>
            <w:tcBorders>
              <w:top w:val="single" w:sz="4" w:space="0" w:color="000000"/>
              <w:left w:val="single" w:sz="4" w:space="0" w:color="000000"/>
              <w:bottom w:val="single" w:sz="4" w:space="0" w:color="000000"/>
              <w:right w:val="single" w:sz="4" w:space="0" w:color="000000"/>
            </w:tcBorders>
            <w:shd w:val="clear" w:color="auto" w:fill="auto"/>
            <w:hideMark/>
          </w:tcPr>
          <w:p w14:paraId="3A06AD92"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A1</w:t>
            </w:r>
          </w:p>
        </w:tc>
        <w:tc>
          <w:tcPr>
            <w:tcW w:w="4747" w:type="dxa"/>
            <w:tcBorders>
              <w:top w:val="single" w:sz="4" w:space="0" w:color="000000"/>
              <w:left w:val="single" w:sz="4" w:space="0" w:color="000000"/>
              <w:bottom w:val="single" w:sz="4" w:space="0" w:color="000000"/>
              <w:right w:val="single" w:sz="4" w:space="0" w:color="000000"/>
            </w:tcBorders>
            <w:shd w:val="clear" w:color="auto" w:fill="auto"/>
            <w:hideMark/>
          </w:tcPr>
          <w:p w14:paraId="2D3D9F6B"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1 500,00 €</w:t>
            </w:r>
          </w:p>
        </w:tc>
      </w:tr>
    </w:tbl>
    <w:p w14:paraId="619578B2" w14:textId="77777777" w:rsidR="004E0B1F" w:rsidRPr="000C2792" w:rsidRDefault="004E0B1F" w:rsidP="004E0B1F">
      <w:pPr>
        <w:spacing w:after="0" w:line="240" w:lineRule="auto"/>
        <w:jc w:val="both"/>
        <w:rPr>
          <w:rFonts w:ascii="Times New Roman" w:hAnsi="Times New Roman" w:cs="Times New Roman"/>
          <w:i/>
          <w:sz w:val="24"/>
          <w:szCs w:val="24"/>
        </w:rPr>
      </w:pPr>
    </w:p>
    <w:p w14:paraId="3E442639" w14:textId="77777777" w:rsidR="004E0B1F" w:rsidRPr="000C2792" w:rsidRDefault="004E0B1F" w:rsidP="004E0B1F">
      <w:pPr>
        <w:spacing w:after="0" w:line="240" w:lineRule="auto"/>
        <w:jc w:val="both"/>
        <w:rPr>
          <w:rFonts w:ascii="Times New Roman" w:hAnsi="Times New Roman" w:cs="Times New Roman"/>
          <w:i/>
          <w:sz w:val="24"/>
          <w:szCs w:val="24"/>
        </w:rPr>
      </w:pPr>
    </w:p>
    <w:p w14:paraId="577B1F37" w14:textId="77777777" w:rsidR="004E0B1F" w:rsidRPr="000C2792" w:rsidRDefault="004E0B1F" w:rsidP="004E0B1F">
      <w:pPr>
        <w:spacing w:after="0" w:line="240" w:lineRule="auto"/>
        <w:jc w:val="both"/>
        <w:rPr>
          <w:rFonts w:ascii="Times New Roman" w:hAnsi="Times New Roman" w:cs="Times New Roman"/>
          <w:i/>
          <w:color w:val="00B050"/>
          <w:sz w:val="24"/>
          <w:szCs w:val="24"/>
        </w:rPr>
      </w:pPr>
      <w:r w:rsidRPr="000C2792">
        <w:rPr>
          <w:rFonts w:ascii="Times New Roman" w:hAnsi="Times New Roman" w:cs="Times New Roman"/>
          <w:i/>
          <w:sz w:val="24"/>
          <w:szCs w:val="24"/>
        </w:rPr>
        <w:t>Pour les agents de catégorie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4542"/>
      </w:tblGrid>
      <w:tr w:rsidR="004E0B1F" w:rsidRPr="000C2792" w14:paraId="318DC406" w14:textId="77777777" w:rsidTr="00AE67DE">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14:paraId="296957E6"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B1</w:t>
            </w:r>
          </w:p>
        </w:tc>
        <w:tc>
          <w:tcPr>
            <w:tcW w:w="4650" w:type="dxa"/>
            <w:tcBorders>
              <w:top w:val="single" w:sz="4" w:space="0" w:color="000000"/>
              <w:left w:val="single" w:sz="4" w:space="0" w:color="000000"/>
              <w:bottom w:val="single" w:sz="4" w:space="0" w:color="000000"/>
              <w:right w:val="single" w:sz="4" w:space="0" w:color="000000"/>
            </w:tcBorders>
            <w:shd w:val="clear" w:color="auto" w:fill="auto"/>
            <w:hideMark/>
          </w:tcPr>
          <w:p w14:paraId="495DE101"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1 150,00 €</w:t>
            </w:r>
          </w:p>
        </w:tc>
      </w:tr>
    </w:tbl>
    <w:p w14:paraId="26A5D9CC" w14:textId="77777777" w:rsidR="004E0B1F" w:rsidRPr="000C2792" w:rsidRDefault="004E0B1F" w:rsidP="004E0B1F">
      <w:pPr>
        <w:spacing w:after="0" w:line="240" w:lineRule="auto"/>
        <w:jc w:val="both"/>
        <w:rPr>
          <w:rFonts w:ascii="Times New Roman" w:hAnsi="Times New Roman" w:cs="Times New Roman"/>
          <w:i/>
          <w:sz w:val="24"/>
          <w:szCs w:val="24"/>
        </w:rPr>
      </w:pPr>
    </w:p>
    <w:p w14:paraId="43A122C1" w14:textId="77777777" w:rsidR="004E0B1F" w:rsidRPr="000C2792" w:rsidRDefault="004E0B1F" w:rsidP="004E0B1F">
      <w:pPr>
        <w:spacing w:after="0" w:line="240" w:lineRule="auto"/>
        <w:jc w:val="both"/>
        <w:rPr>
          <w:rFonts w:ascii="Times New Roman" w:hAnsi="Times New Roman" w:cs="Times New Roman"/>
          <w:i/>
          <w:sz w:val="24"/>
          <w:szCs w:val="24"/>
        </w:rPr>
      </w:pPr>
    </w:p>
    <w:p w14:paraId="17BF1012" w14:textId="77777777" w:rsidR="004E0B1F" w:rsidRPr="000C2792" w:rsidRDefault="004E0B1F" w:rsidP="004E0B1F">
      <w:pPr>
        <w:spacing w:after="0" w:line="240" w:lineRule="auto"/>
        <w:jc w:val="both"/>
        <w:rPr>
          <w:rFonts w:ascii="Times New Roman" w:hAnsi="Times New Roman" w:cs="Times New Roman"/>
          <w:i/>
          <w:sz w:val="24"/>
          <w:szCs w:val="24"/>
        </w:rPr>
      </w:pPr>
      <w:r w:rsidRPr="000C2792">
        <w:rPr>
          <w:rFonts w:ascii="Times New Roman" w:hAnsi="Times New Roman" w:cs="Times New Roman"/>
          <w:i/>
          <w:sz w:val="24"/>
          <w:szCs w:val="24"/>
        </w:rPr>
        <w:t>Pour les agents de catégorie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4542"/>
      </w:tblGrid>
      <w:tr w:rsidR="004E0B1F" w:rsidRPr="000C2792" w14:paraId="28C91062" w14:textId="77777777" w:rsidTr="00AE67DE">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14:paraId="17D840BB"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C1</w:t>
            </w:r>
          </w:p>
        </w:tc>
        <w:tc>
          <w:tcPr>
            <w:tcW w:w="4650" w:type="dxa"/>
            <w:tcBorders>
              <w:top w:val="single" w:sz="4" w:space="0" w:color="000000"/>
              <w:left w:val="single" w:sz="4" w:space="0" w:color="000000"/>
              <w:bottom w:val="single" w:sz="4" w:space="0" w:color="000000"/>
              <w:right w:val="single" w:sz="4" w:space="0" w:color="000000"/>
            </w:tcBorders>
            <w:shd w:val="clear" w:color="auto" w:fill="auto"/>
            <w:hideMark/>
          </w:tcPr>
          <w:p w14:paraId="5E3816A1"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 xml:space="preserve">    850,00 €</w:t>
            </w:r>
          </w:p>
        </w:tc>
      </w:tr>
      <w:tr w:rsidR="004E0B1F" w:rsidRPr="000C2792" w14:paraId="64084654" w14:textId="77777777" w:rsidTr="00AE67DE">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14:paraId="448636AD"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C2</w:t>
            </w:r>
          </w:p>
        </w:tc>
        <w:tc>
          <w:tcPr>
            <w:tcW w:w="4650" w:type="dxa"/>
            <w:tcBorders>
              <w:top w:val="single" w:sz="4" w:space="0" w:color="000000"/>
              <w:left w:val="single" w:sz="4" w:space="0" w:color="000000"/>
              <w:bottom w:val="single" w:sz="4" w:space="0" w:color="000000"/>
              <w:right w:val="single" w:sz="4" w:space="0" w:color="000000"/>
            </w:tcBorders>
            <w:shd w:val="clear" w:color="auto" w:fill="auto"/>
            <w:hideMark/>
          </w:tcPr>
          <w:p w14:paraId="6BEC51BA"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 xml:space="preserve">    800,00 €</w:t>
            </w:r>
          </w:p>
        </w:tc>
      </w:tr>
      <w:tr w:rsidR="004E0B1F" w:rsidRPr="000C2792" w14:paraId="2826E3EC" w14:textId="77777777" w:rsidTr="00AE67DE">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14:paraId="2C7EE4CD" w14:textId="77777777" w:rsidR="004E0B1F" w:rsidRPr="000C2792" w:rsidRDefault="004E0B1F" w:rsidP="00AE67DE">
            <w:pPr>
              <w:spacing w:after="0" w:line="240" w:lineRule="auto"/>
              <w:jc w:val="both"/>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C3</w:t>
            </w:r>
          </w:p>
        </w:tc>
        <w:tc>
          <w:tcPr>
            <w:tcW w:w="4650" w:type="dxa"/>
            <w:tcBorders>
              <w:top w:val="single" w:sz="4" w:space="0" w:color="000000"/>
              <w:left w:val="single" w:sz="4" w:space="0" w:color="000000"/>
              <w:bottom w:val="single" w:sz="4" w:space="0" w:color="000000"/>
              <w:right w:val="single" w:sz="4" w:space="0" w:color="000000"/>
            </w:tcBorders>
            <w:shd w:val="clear" w:color="auto" w:fill="auto"/>
            <w:hideMark/>
          </w:tcPr>
          <w:p w14:paraId="1B1C4F9C" w14:textId="77777777" w:rsidR="004E0B1F" w:rsidRPr="000C2792" w:rsidRDefault="004E0B1F" w:rsidP="00AE67DE">
            <w:pPr>
              <w:spacing w:after="0" w:line="240" w:lineRule="auto"/>
              <w:jc w:val="center"/>
              <w:rPr>
                <w:rFonts w:ascii="Times New Roman" w:eastAsia="Times New Roman" w:hAnsi="Times New Roman" w:cs="Times New Roman"/>
                <w:sz w:val="24"/>
                <w:szCs w:val="24"/>
              </w:rPr>
            </w:pPr>
            <w:r w:rsidRPr="000C2792">
              <w:rPr>
                <w:rFonts w:ascii="Times New Roman" w:eastAsia="Times New Roman" w:hAnsi="Times New Roman" w:cs="Times New Roman"/>
                <w:sz w:val="24"/>
                <w:szCs w:val="24"/>
              </w:rPr>
              <w:t xml:space="preserve">    750,00 €</w:t>
            </w:r>
          </w:p>
        </w:tc>
      </w:tr>
    </w:tbl>
    <w:p w14:paraId="77029CD0" w14:textId="77777777" w:rsidR="004E0B1F" w:rsidRPr="000C2792" w:rsidRDefault="004E0B1F" w:rsidP="004E0B1F">
      <w:pPr>
        <w:pStyle w:val="Paragraphedeliste"/>
        <w:widowControl w:val="0"/>
        <w:tabs>
          <w:tab w:val="left" w:pos="871"/>
        </w:tabs>
        <w:autoSpaceDE w:val="0"/>
        <w:autoSpaceDN w:val="0"/>
        <w:spacing w:before="130" w:after="0" w:line="240" w:lineRule="auto"/>
        <w:ind w:left="0" w:right="110"/>
        <w:jc w:val="both"/>
        <w:rPr>
          <w:rFonts w:ascii="Times New Roman" w:hAnsi="Times New Roman" w:cs="Times New Roman"/>
          <w:color w:val="231F20"/>
          <w:sz w:val="24"/>
          <w:szCs w:val="24"/>
        </w:rPr>
      </w:pPr>
    </w:p>
    <w:p w14:paraId="3A46CDBA"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L’autorité territoriale est chargée de fixer, par arrêté, le montant individuel attribué à chaque agent au titre du CIA en fonction des critères suivants :</w:t>
      </w:r>
    </w:p>
    <w:p w14:paraId="494F1D48"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Les résultats professionnels obtenus par l’agent et la réalisation des objectifs,</w:t>
      </w:r>
    </w:p>
    <w:p w14:paraId="7B231C48"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Les compétences professionnelles et techniques,</w:t>
      </w:r>
    </w:p>
    <w:p w14:paraId="0D010127" w14:textId="77777777" w:rsidR="004E0B1F" w:rsidRPr="000C2792" w:rsidRDefault="004E0B1F" w:rsidP="004E0B1F">
      <w:pPr>
        <w:pStyle w:val="Paragraphedeliste"/>
        <w:numPr>
          <w:ilvl w:val="0"/>
          <w:numId w:val="18"/>
        </w:num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Les qualités relationnelles.</w:t>
      </w:r>
    </w:p>
    <w:p w14:paraId="7A95E68B" w14:textId="77777777" w:rsidR="004E0B1F" w:rsidRPr="000C2792" w:rsidRDefault="004E0B1F" w:rsidP="004E0B1F">
      <w:pPr>
        <w:spacing w:after="0" w:line="240" w:lineRule="auto"/>
        <w:jc w:val="both"/>
        <w:rPr>
          <w:rFonts w:ascii="Times New Roman" w:hAnsi="Times New Roman" w:cs="Times New Roman"/>
          <w:sz w:val="24"/>
          <w:szCs w:val="24"/>
        </w:rPr>
      </w:pPr>
    </w:p>
    <w:p w14:paraId="63BA573C"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Les primes et indemnités versées aux agents à temps non complet seront calculées au prorata de leur temps de travail hebdomadaire.</w:t>
      </w:r>
    </w:p>
    <w:p w14:paraId="7EB172A2" w14:textId="77777777" w:rsidR="004E0B1F" w:rsidRPr="000C2792" w:rsidRDefault="004E0B1F" w:rsidP="004E0B1F">
      <w:pPr>
        <w:spacing w:after="0" w:line="240" w:lineRule="auto"/>
        <w:jc w:val="both"/>
        <w:rPr>
          <w:rFonts w:ascii="Times New Roman" w:hAnsi="Times New Roman" w:cs="Times New Roman"/>
          <w:sz w:val="24"/>
          <w:szCs w:val="24"/>
        </w:rPr>
      </w:pPr>
    </w:p>
    <w:p w14:paraId="7887A8E2" w14:textId="77777777" w:rsidR="004E0B1F" w:rsidRPr="000C2792" w:rsidRDefault="004E0B1F" w:rsidP="004E0B1F">
      <w:pPr>
        <w:spacing w:after="0" w:line="240" w:lineRule="auto"/>
        <w:jc w:val="both"/>
        <w:rPr>
          <w:rFonts w:ascii="Times New Roman" w:hAnsi="Times New Roman" w:cs="Times New Roman"/>
          <w:sz w:val="24"/>
          <w:szCs w:val="24"/>
        </w:rPr>
      </w:pPr>
      <w:r w:rsidRPr="000C2792">
        <w:rPr>
          <w:rFonts w:ascii="Times New Roman" w:hAnsi="Times New Roman" w:cs="Times New Roman"/>
          <w:sz w:val="24"/>
          <w:szCs w:val="24"/>
        </w:rPr>
        <w:t>Les taux des indemnités évolueront dans les mêmes conditions que la rémunération des fonctionnaires, dans la limite des montants maxima réglementaires.</w:t>
      </w:r>
    </w:p>
    <w:p w14:paraId="0766E602" w14:textId="77777777" w:rsidR="004E0B1F" w:rsidRPr="000C2792" w:rsidRDefault="004E0B1F" w:rsidP="004E0B1F">
      <w:pPr>
        <w:spacing w:after="0" w:line="240" w:lineRule="auto"/>
        <w:rPr>
          <w:rFonts w:ascii="Times New Roman" w:hAnsi="Times New Roman" w:cs="Times New Roman"/>
          <w:sz w:val="24"/>
          <w:szCs w:val="24"/>
          <w:highlight w:val="yellow"/>
        </w:rPr>
      </w:pPr>
    </w:p>
    <w:p w14:paraId="1192909A" w14:textId="77777777" w:rsidR="004E0B1F" w:rsidRPr="000C2792" w:rsidRDefault="004E0B1F" w:rsidP="004E0B1F">
      <w:p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Périodicité de versement :</w:t>
      </w:r>
    </w:p>
    <w:p w14:paraId="3EC22E6D" w14:textId="77777777" w:rsidR="004E0B1F" w:rsidRPr="000C2792" w:rsidRDefault="004E0B1F" w:rsidP="004E0B1F">
      <w:pPr>
        <w:pStyle w:val="Paragraphedeliste"/>
        <w:numPr>
          <w:ilvl w:val="0"/>
          <w:numId w:val="18"/>
        </w:num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L’IFSE sera versée mensuellement,</w:t>
      </w:r>
    </w:p>
    <w:p w14:paraId="3A7BD434" w14:textId="77777777" w:rsidR="004E0B1F" w:rsidRPr="000C2792" w:rsidRDefault="004E0B1F" w:rsidP="004E0B1F">
      <w:pPr>
        <w:pStyle w:val="Paragraphedeliste"/>
        <w:numPr>
          <w:ilvl w:val="0"/>
          <w:numId w:val="18"/>
        </w:num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Le CIA sera versé mensuellement.</w:t>
      </w:r>
    </w:p>
    <w:p w14:paraId="3B88A91B" w14:textId="77777777" w:rsidR="004E0B1F" w:rsidRPr="000C2792" w:rsidRDefault="004E0B1F" w:rsidP="004E0B1F">
      <w:pPr>
        <w:spacing w:after="0" w:line="240" w:lineRule="auto"/>
        <w:rPr>
          <w:rFonts w:ascii="Times New Roman" w:hAnsi="Times New Roman" w:cs="Times New Roman"/>
          <w:sz w:val="24"/>
          <w:szCs w:val="24"/>
        </w:rPr>
      </w:pPr>
    </w:p>
    <w:p w14:paraId="04CC3EF6" w14:textId="77777777" w:rsidR="004E0B1F" w:rsidRPr="000C2792" w:rsidRDefault="004E0B1F" w:rsidP="004E0B1F">
      <w:p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 xml:space="preserve">Les modalités de maintien ou de suppression de l’IFSE et du CIA sont les suivantes : </w:t>
      </w:r>
    </w:p>
    <w:p w14:paraId="2A982827" w14:textId="77777777" w:rsidR="004E0B1F" w:rsidRPr="000C2792" w:rsidRDefault="004E0B1F" w:rsidP="004E0B1F">
      <w:pPr>
        <w:pStyle w:val="Paragraphedeliste"/>
        <w:numPr>
          <w:ilvl w:val="0"/>
          <w:numId w:val="18"/>
        </w:num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En cas de congé de maladie ordinaire, maladie professionnelle, accident de service et temps partiel thérapeutique : l’IFSE et le CIA suivront le sort du traitement ;</w:t>
      </w:r>
    </w:p>
    <w:p w14:paraId="2A493045" w14:textId="77777777" w:rsidR="004E0B1F" w:rsidRPr="000C2792" w:rsidRDefault="004E0B1F" w:rsidP="004E0B1F">
      <w:pPr>
        <w:pStyle w:val="Paragraphedeliste"/>
        <w:numPr>
          <w:ilvl w:val="0"/>
          <w:numId w:val="18"/>
        </w:num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Pendant les congés annuels et les congés pour maternité, de paternité et d’accueil de l’enfant ou pour adoption, ces indemnités seront maintenues intégralement ;</w:t>
      </w:r>
    </w:p>
    <w:p w14:paraId="54CD8136" w14:textId="77777777" w:rsidR="004E0B1F" w:rsidRPr="000C2792" w:rsidRDefault="004E0B1F" w:rsidP="004E0B1F">
      <w:pPr>
        <w:pStyle w:val="Paragraphedeliste"/>
        <w:numPr>
          <w:ilvl w:val="0"/>
          <w:numId w:val="18"/>
        </w:num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En cas de longue maladie, longue durée et grave maladie : le versement de ces indemnités sera suspendu.</w:t>
      </w:r>
    </w:p>
    <w:p w14:paraId="6AE2CCA8" w14:textId="77777777" w:rsidR="004E0B1F" w:rsidRPr="000C2792" w:rsidRDefault="004E0B1F" w:rsidP="004E0B1F">
      <w:pPr>
        <w:pStyle w:val="Paragraphedeliste"/>
        <w:spacing w:after="0" w:line="240" w:lineRule="auto"/>
        <w:ind w:left="1440"/>
        <w:rPr>
          <w:rFonts w:ascii="Times New Roman" w:hAnsi="Times New Roman" w:cs="Times New Roman"/>
          <w:color w:val="FF0000"/>
          <w:sz w:val="24"/>
          <w:szCs w:val="24"/>
        </w:rPr>
      </w:pPr>
    </w:p>
    <w:p w14:paraId="19D23348" w14:textId="77777777" w:rsidR="004E0B1F" w:rsidRDefault="004E0B1F" w:rsidP="004E0B1F">
      <w:pPr>
        <w:spacing w:after="0" w:line="240" w:lineRule="auto"/>
        <w:rPr>
          <w:rFonts w:ascii="Times New Roman" w:hAnsi="Times New Roman" w:cs="Times New Roman"/>
          <w:sz w:val="24"/>
          <w:szCs w:val="24"/>
        </w:rPr>
      </w:pPr>
      <w:r w:rsidRPr="000C2792">
        <w:rPr>
          <w:rFonts w:ascii="Times New Roman" w:hAnsi="Times New Roman" w:cs="Times New Roman"/>
          <w:sz w:val="24"/>
          <w:szCs w:val="24"/>
        </w:rPr>
        <w:t>La présente délibération prend effet à compter de ce jour.</w:t>
      </w:r>
    </w:p>
    <w:p w14:paraId="30061A83" w14:textId="77777777" w:rsidR="004E0B1F" w:rsidRPr="000C2792" w:rsidRDefault="004E0B1F" w:rsidP="004E0B1F">
      <w:pPr>
        <w:spacing w:after="0" w:line="240" w:lineRule="auto"/>
        <w:rPr>
          <w:rFonts w:ascii="Times New Roman" w:hAnsi="Times New Roman" w:cs="Times New Roman"/>
          <w:sz w:val="24"/>
          <w:szCs w:val="24"/>
        </w:rPr>
      </w:pPr>
    </w:p>
    <w:p w14:paraId="7533E6C2" w14:textId="77777777" w:rsidR="004E0B1F" w:rsidRPr="000C2792" w:rsidRDefault="004E0B1F" w:rsidP="004E0B1F">
      <w:pPr>
        <w:pStyle w:val="Paragraphedeliste"/>
        <w:numPr>
          <w:ilvl w:val="0"/>
          <w:numId w:val="9"/>
        </w:numPr>
        <w:spacing w:after="0" w:line="240" w:lineRule="auto"/>
        <w:jc w:val="both"/>
        <w:rPr>
          <w:rFonts w:ascii="Times New Roman" w:hAnsi="Times New Roman" w:cs="Times New Roman"/>
          <w:b/>
          <w:bCs/>
          <w:sz w:val="24"/>
          <w:szCs w:val="24"/>
          <w:u w:val="single"/>
        </w:rPr>
      </w:pPr>
      <w:r w:rsidRPr="000C2792">
        <w:rPr>
          <w:rFonts w:ascii="Times New Roman" w:hAnsi="Times New Roman" w:cs="Times New Roman"/>
          <w:b/>
          <w:sz w:val="24"/>
          <w:szCs w:val="24"/>
          <w:u w:val="single"/>
        </w:rPr>
        <w:t>Délibération n° 2019_06_11_D06 :</w:t>
      </w:r>
      <w:r w:rsidRPr="000C2792">
        <w:rPr>
          <w:rFonts w:ascii="Times New Roman" w:hAnsi="Times New Roman" w:cs="Times New Roman"/>
          <w:b/>
          <w:bCs/>
          <w:sz w:val="24"/>
          <w:szCs w:val="24"/>
        </w:rPr>
        <w:t xml:space="preserve"> PERSONNEL COMMUNAL : MODIFICATION DU TEMPS DE TRAVAIL D’UN EMPLOI PERMANENT A TEMPS NON COMPLET D’AGENT TERRITORIAL SPECIALISE DES ECOLES MATERNELLES (A.T.S.E.M.) LORSQU’UNE DECISION D’UNE AUTORITE S’IMPOSE A LA COLLECTIVITE EN MATIERE DE CREATION DE SERVICE PUBLIC.</w:t>
      </w:r>
    </w:p>
    <w:p w14:paraId="63289224" w14:textId="77777777" w:rsidR="004E0B1F" w:rsidRDefault="004E0B1F" w:rsidP="004E0B1F">
      <w:pPr>
        <w:spacing w:after="0" w:line="240" w:lineRule="auto"/>
        <w:jc w:val="both"/>
        <w:rPr>
          <w:rFonts w:ascii="Times New Roman" w:hAnsi="Times New Roman" w:cs="Times New Roman"/>
          <w:b/>
          <w:bCs/>
          <w:sz w:val="24"/>
          <w:szCs w:val="24"/>
          <w:u w:val="single"/>
        </w:rPr>
      </w:pPr>
    </w:p>
    <w:p w14:paraId="267B5E0C" w14:textId="77777777" w:rsidR="004E0B1F" w:rsidRPr="006D1D92" w:rsidRDefault="004E0B1F" w:rsidP="004E0B1F">
      <w:pPr>
        <w:pStyle w:val="Sansinterligne"/>
        <w:ind w:left="720"/>
        <w:jc w:val="both"/>
        <w:rPr>
          <w:rFonts w:ascii="Times New Roman" w:hAnsi="Times New Roman"/>
          <w:sz w:val="24"/>
          <w:szCs w:val="24"/>
        </w:rPr>
      </w:pPr>
      <w:r w:rsidRPr="006D1D92">
        <w:rPr>
          <w:rFonts w:ascii="Times New Roman" w:hAnsi="Times New Roman"/>
          <w:bCs/>
          <w:sz w:val="24"/>
          <w:szCs w:val="24"/>
          <w:u w:val="single"/>
        </w:rPr>
        <w:t>Rapporteur</w:t>
      </w:r>
      <w:r w:rsidRPr="006D1D92">
        <w:rPr>
          <w:rFonts w:ascii="Times New Roman" w:hAnsi="Times New Roman"/>
          <w:bCs/>
          <w:sz w:val="24"/>
          <w:szCs w:val="24"/>
        </w:rPr>
        <w:t xml:space="preserve"> : S. </w:t>
      </w:r>
      <w:r w:rsidRPr="006D1D92">
        <w:rPr>
          <w:rFonts w:ascii="Times New Roman" w:hAnsi="Times New Roman"/>
          <w:sz w:val="24"/>
          <w:szCs w:val="24"/>
        </w:rPr>
        <w:t>CARRÈRE</w:t>
      </w:r>
    </w:p>
    <w:p w14:paraId="65D3CC92" w14:textId="77777777" w:rsidR="004E0B1F" w:rsidRPr="006D1D92" w:rsidRDefault="004E0B1F" w:rsidP="004E0B1F">
      <w:pPr>
        <w:pStyle w:val="Sansinterligne"/>
        <w:ind w:left="720"/>
        <w:jc w:val="both"/>
        <w:rPr>
          <w:rFonts w:ascii="Times New Roman" w:hAnsi="Times New Roman"/>
          <w:sz w:val="24"/>
          <w:szCs w:val="24"/>
        </w:rPr>
      </w:pPr>
    </w:p>
    <w:p w14:paraId="095BF18E" w14:textId="77777777" w:rsidR="004E0B1F" w:rsidRPr="006D1D92" w:rsidRDefault="004E0B1F" w:rsidP="004E0B1F">
      <w:pPr>
        <w:spacing w:after="0" w:line="240" w:lineRule="auto"/>
        <w:jc w:val="both"/>
        <w:rPr>
          <w:rFonts w:ascii="Times New Roman" w:eastAsia="Times New Roman" w:hAnsi="Times New Roman" w:cs="Times New Roman"/>
          <w:color w:val="FF0000"/>
          <w:sz w:val="24"/>
          <w:szCs w:val="24"/>
          <w:lang w:eastAsia="fr-FR"/>
        </w:rPr>
      </w:pPr>
      <w:r w:rsidRPr="006D1D92">
        <w:rPr>
          <w:rFonts w:ascii="Times New Roman" w:hAnsi="Times New Roman" w:cs="Times New Roman"/>
          <w:sz w:val="24"/>
          <w:szCs w:val="24"/>
        </w:rPr>
        <w:t xml:space="preserve">Madame Sandrine CARRÈRE, adjointe au Maire, déléguée à la gestion du personnel communal, </w:t>
      </w:r>
      <w:r w:rsidRPr="006D1D92">
        <w:rPr>
          <w:rFonts w:ascii="Times New Roman" w:eastAsia="Times New Roman" w:hAnsi="Times New Roman" w:cs="Times New Roman"/>
          <w:sz w:val="24"/>
          <w:szCs w:val="24"/>
          <w:lang w:eastAsia="fr-FR"/>
        </w:rPr>
        <w:t>expose à l’assemblée délibérante que suite à une dérogation de 3 ans pour le retour de la semaine à 4 jours d’école et à une réorganisation des services, il convient de modifier le temps de travail d’un emploi permanent à temps non complet d’A.T.S.E.M.</w:t>
      </w:r>
      <w:r w:rsidRPr="006D1D92">
        <w:rPr>
          <w:rFonts w:ascii="Times New Roman" w:hAnsi="Times New Roman" w:cs="Times New Roman"/>
          <w:color w:val="FF0000"/>
        </w:rPr>
        <w:t xml:space="preserve"> </w:t>
      </w:r>
      <w:r w:rsidRPr="006D1D92">
        <w:rPr>
          <w:rFonts w:ascii="Times New Roman" w:eastAsia="Times New Roman" w:hAnsi="Times New Roman" w:cs="Times New Roman"/>
          <w:sz w:val="24"/>
          <w:szCs w:val="24"/>
          <w:lang w:eastAsia="fr-FR"/>
        </w:rPr>
        <w:t>Elle rappelle que cet emploi est actuellement pourvu par un agent contractuel, qui sera renouvelé à compter du 31 août 2019 par contrat de travail de droit public.</w:t>
      </w:r>
    </w:p>
    <w:p w14:paraId="274E995F" w14:textId="77777777" w:rsidR="004E0B1F" w:rsidRPr="006D1D92" w:rsidRDefault="004E0B1F" w:rsidP="004E0B1F">
      <w:pPr>
        <w:pStyle w:val="Sansinterligne"/>
        <w:jc w:val="both"/>
        <w:rPr>
          <w:rFonts w:ascii="Times New Roman" w:hAnsi="Times New Roman"/>
          <w:bCs/>
          <w:sz w:val="24"/>
          <w:szCs w:val="24"/>
        </w:rPr>
      </w:pPr>
    </w:p>
    <w:p w14:paraId="0D5EA19D" w14:textId="77777777" w:rsidR="004E0B1F" w:rsidRPr="006D1D92" w:rsidRDefault="004E0B1F" w:rsidP="004E0B1F">
      <w:pPr>
        <w:spacing w:after="0" w:line="240" w:lineRule="auto"/>
        <w:jc w:val="both"/>
        <w:rPr>
          <w:rFonts w:ascii="Times New Roman" w:hAnsi="Times New Roman" w:cs="Times New Roman"/>
          <w:sz w:val="24"/>
          <w:szCs w:val="24"/>
        </w:rPr>
      </w:pPr>
      <w:r w:rsidRPr="006D1D92">
        <w:rPr>
          <w:rFonts w:ascii="Times New Roman" w:hAnsi="Times New Roman" w:cs="Times New Roman"/>
          <w:b/>
          <w:sz w:val="24"/>
          <w:szCs w:val="24"/>
        </w:rPr>
        <w:t>VU</w:t>
      </w:r>
      <w:r w:rsidRPr="006D1D92">
        <w:rPr>
          <w:rFonts w:ascii="Times New Roman" w:hAnsi="Times New Roman" w:cs="Times New Roman"/>
          <w:sz w:val="24"/>
          <w:szCs w:val="24"/>
        </w:rPr>
        <w:t xml:space="preserve"> la loi n° 84-53 du 26 janvier 1984 modifiée, portant dispositions statutaires relatives à la fonction publique territoriale, article 3-3-5,</w:t>
      </w:r>
    </w:p>
    <w:p w14:paraId="026ABE2F" w14:textId="77777777" w:rsidR="004E0B1F" w:rsidRPr="006D1D92" w:rsidRDefault="004E0B1F" w:rsidP="004E0B1F">
      <w:pPr>
        <w:spacing w:after="0" w:line="240" w:lineRule="auto"/>
        <w:jc w:val="both"/>
        <w:rPr>
          <w:rFonts w:ascii="Times New Roman" w:hAnsi="Times New Roman" w:cs="Times New Roman"/>
          <w:b/>
          <w:sz w:val="24"/>
          <w:szCs w:val="24"/>
        </w:rPr>
      </w:pPr>
    </w:p>
    <w:p w14:paraId="540EC2C0" w14:textId="77777777" w:rsidR="004E0B1F" w:rsidRPr="006D1D92" w:rsidRDefault="004E0B1F" w:rsidP="004E0B1F">
      <w:pPr>
        <w:spacing w:after="0" w:line="240" w:lineRule="auto"/>
        <w:jc w:val="both"/>
        <w:rPr>
          <w:rFonts w:ascii="Times New Roman" w:hAnsi="Times New Roman" w:cs="Times New Roman"/>
          <w:i/>
          <w:sz w:val="24"/>
          <w:szCs w:val="24"/>
        </w:rPr>
      </w:pPr>
      <w:r w:rsidRPr="006D1D92">
        <w:rPr>
          <w:rFonts w:ascii="Times New Roman" w:hAnsi="Times New Roman" w:cs="Times New Roman"/>
          <w:b/>
          <w:sz w:val="24"/>
          <w:szCs w:val="24"/>
        </w:rPr>
        <w:t>VU</w:t>
      </w:r>
      <w:r w:rsidRPr="006D1D92">
        <w:rPr>
          <w:rFonts w:ascii="Times New Roman" w:hAnsi="Times New Roman" w:cs="Times New Roman"/>
          <w:sz w:val="24"/>
          <w:szCs w:val="24"/>
        </w:rPr>
        <w:t xml:space="preserve"> le décret n° 88-145 du 15 février 1988 modifié relatif aux agents</w:t>
      </w:r>
      <w:r w:rsidRPr="006D1D92">
        <w:rPr>
          <w:rFonts w:ascii="Times New Roman" w:eastAsia="Times New Roman" w:hAnsi="Times New Roman" w:cs="Times New Roman"/>
          <w:sz w:val="24"/>
          <w:szCs w:val="24"/>
          <w:lang w:eastAsia="fr-FR"/>
        </w:rPr>
        <w:t xml:space="preserve"> </w:t>
      </w:r>
      <w:r w:rsidRPr="006D1D92">
        <w:rPr>
          <w:rFonts w:ascii="Times New Roman" w:hAnsi="Times New Roman" w:cs="Times New Roman"/>
          <w:sz w:val="24"/>
          <w:szCs w:val="24"/>
        </w:rPr>
        <w:t>contractuels</w:t>
      </w:r>
      <w:r w:rsidRPr="006D1D92">
        <w:rPr>
          <w:rFonts w:ascii="Times New Roman" w:eastAsia="Times New Roman" w:hAnsi="Times New Roman" w:cs="Times New Roman"/>
          <w:sz w:val="24"/>
          <w:szCs w:val="24"/>
          <w:lang w:eastAsia="fr-FR"/>
        </w:rPr>
        <w:t xml:space="preserve"> </w:t>
      </w:r>
      <w:r w:rsidRPr="006D1D92">
        <w:rPr>
          <w:rFonts w:ascii="Times New Roman" w:hAnsi="Times New Roman" w:cs="Times New Roman"/>
          <w:sz w:val="24"/>
          <w:szCs w:val="24"/>
        </w:rPr>
        <w:t>de la fonction publique territoriale,</w:t>
      </w:r>
      <w:r w:rsidRPr="006D1D92">
        <w:rPr>
          <w:rFonts w:ascii="Times New Roman" w:hAnsi="Times New Roman" w:cs="Times New Roman"/>
          <w:i/>
          <w:sz w:val="24"/>
          <w:szCs w:val="24"/>
        </w:rPr>
        <w:t xml:space="preserve"> </w:t>
      </w:r>
    </w:p>
    <w:p w14:paraId="55522A00" w14:textId="77777777" w:rsidR="004E0B1F" w:rsidRPr="006D1D92" w:rsidRDefault="004E0B1F" w:rsidP="004E0B1F">
      <w:pPr>
        <w:spacing w:after="0" w:line="240" w:lineRule="auto"/>
        <w:jc w:val="both"/>
        <w:rPr>
          <w:rFonts w:ascii="Times New Roman" w:hAnsi="Times New Roman" w:cs="Times New Roman"/>
          <w:i/>
          <w:sz w:val="24"/>
          <w:szCs w:val="24"/>
        </w:rPr>
      </w:pPr>
    </w:p>
    <w:p w14:paraId="4C222235" w14:textId="77777777" w:rsidR="004E0B1F" w:rsidRPr="006D1D92" w:rsidRDefault="004E0B1F" w:rsidP="004E0B1F">
      <w:pPr>
        <w:spacing w:after="0" w:line="240" w:lineRule="auto"/>
        <w:jc w:val="both"/>
        <w:rPr>
          <w:rFonts w:ascii="Times New Roman" w:hAnsi="Times New Roman" w:cs="Times New Roman"/>
          <w:sz w:val="24"/>
          <w:szCs w:val="24"/>
        </w:rPr>
      </w:pPr>
      <w:r w:rsidRPr="006D1D92">
        <w:rPr>
          <w:rFonts w:ascii="Times New Roman" w:hAnsi="Times New Roman" w:cs="Times New Roman"/>
          <w:b/>
          <w:sz w:val="24"/>
          <w:szCs w:val="24"/>
        </w:rPr>
        <w:t xml:space="preserve">VU </w:t>
      </w:r>
      <w:r w:rsidRPr="006D1D92">
        <w:rPr>
          <w:rFonts w:ascii="Times New Roman" w:hAnsi="Times New Roman" w:cs="Times New Roman"/>
          <w:sz w:val="24"/>
          <w:szCs w:val="24"/>
        </w:rPr>
        <w:t>la délibération n° 2018_07_09_D02 du 09 juillet 2018,</w:t>
      </w:r>
    </w:p>
    <w:p w14:paraId="54872DC9" w14:textId="77777777" w:rsidR="004E0B1F" w:rsidRPr="006D1D92" w:rsidRDefault="004E0B1F" w:rsidP="004E0B1F">
      <w:pPr>
        <w:spacing w:after="0" w:line="240" w:lineRule="auto"/>
        <w:jc w:val="both"/>
        <w:rPr>
          <w:rFonts w:ascii="Times New Roman" w:hAnsi="Times New Roman" w:cs="Times New Roman"/>
          <w:b/>
          <w:sz w:val="24"/>
          <w:szCs w:val="24"/>
        </w:rPr>
      </w:pPr>
    </w:p>
    <w:p w14:paraId="60F44C63" w14:textId="77777777" w:rsidR="004E0B1F" w:rsidRPr="006D1D92" w:rsidRDefault="004E0B1F" w:rsidP="004E0B1F">
      <w:pPr>
        <w:spacing w:after="0" w:line="240" w:lineRule="auto"/>
        <w:jc w:val="both"/>
        <w:rPr>
          <w:rFonts w:ascii="Times New Roman" w:hAnsi="Times New Roman" w:cs="Times New Roman"/>
          <w:sz w:val="24"/>
          <w:szCs w:val="24"/>
        </w:rPr>
      </w:pPr>
      <w:r w:rsidRPr="006D1D92">
        <w:rPr>
          <w:rFonts w:ascii="Times New Roman" w:hAnsi="Times New Roman" w:cs="Times New Roman"/>
          <w:b/>
          <w:sz w:val="24"/>
          <w:szCs w:val="24"/>
        </w:rPr>
        <w:t>Considérant</w:t>
      </w:r>
      <w:r w:rsidRPr="006D1D92">
        <w:rPr>
          <w:rFonts w:ascii="Times New Roman" w:hAnsi="Times New Roman" w:cs="Times New Roman"/>
          <w:sz w:val="24"/>
          <w:szCs w:val="24"/>
        </w:rPr>
        <w:t xml:space="preserve"> que la commune compte moins de 2 000 habitants,</w:t>
      </w:r>
    </w:p>
    <w:p w14:paraId="1723600A" w14:textId="77777777" w:rsidR="004E0B1F" w:rsidRPr="006D1D92" w:rsidRDefault="004E0B1F" w:rsidP="004E0B1F">
      <w:pPr>
        <w:spacing w:after="0" w:line="240" w:lineRule="auto"/>
        <w:jc w:val="both"/>
        <w:rPr>
          <w:rFonts w:ascii="Times New Roman" w:hAnsi="Times New Roman" w:cs="Times New Roman"/>
          <w:sz w:val="24"/>
          <w:szCs w:val="24"/>
        </w:rPr>
      </w:pPr>
    </w:p>
    <w:p w14:paraId="43280C97" w14:textId="77777777" w:rsidR="004E0B1F" w:rsidRPr="006D1D92" w:rsidRDefault="004E0B1F" w:rsidP="004E0B1F">
      <w:pPr>
        <w:spacing w:after="0" w:line="240" w:lineRule="auto"/>
        <w:jc w:val="both"/>
        <w:rPr>
          <w:rFonts w:ascii="Times New Roman" w:hAnsi="Times New Roman" w:cs="Times New Roman"/>
          <w:b/>
          <w:bCs/>
          <w:sz w:val="24"/>
          <w:szCs w:val="24"/>
        </w:rPr>
      </w:pPr>
      <w:r w:rsidRPr="006D1D92">
        <w:rPr>
          <w:rFonts w:ascii="Times New Roman" w:hAnsi="Times New Roman" w:cs="Times New Roman"/>
          <w:sz w:val="24"/>
          <w:szCs w:val="24"/>
        </w:rPr>
        <w:t xml:space="preserve">Le Conseil Municipal, après avoir délibéré, DÉCIDE à </w:t>
      </w:r>
      <w:r w:rsidRPr="006D1D92">
        <w:rPr>
          <w:rFonts w:ascii="Times New Roman" w:hAnsi="Times New Roman" w:cs="Times New Roman"/>
          <w:b/>
          <w:bCs/>
          <w:sz w:val="24"/>
          <w:szCs w:val="24"/>
        </w:rPr>
        <w:t xml:space="preserve">12 voix POUR, 0 voix CONTRE, 0 ABSTENTION : </w:t>
      </w:r>
    </w:p>
    <w:p w14:paraId="7277D618" w14:textId="77777777" w:rsidR="004E0B1F" w:rsidRPr="006D1D92" w:rsidRDefault="004E0B1F" w:rsidP="004E0B1F">
      <w:pPr>
        <w:spacing w:after="0" w:line="240" w:lineRule="auto"/>
        <w:jc w:val="both"/>
        <w:rPr>
          <w:rFonts w:ascii="Times New Roman" w:eastAsia="Times New Roman" w:hAnsi="Times New Roman" w:cs="Times New Roman"/>
          <w:sz w:val="24"/>
          <w:szCs w:val="24"/>
          <w:lang w:eastAsia="fr-FR"/>
        </w:rPr>
      </w:pPr>
    </w:p>
    <w:p w14:paraId="7A5D3D5E" w14:textId="77777777" w:rsidR="004E0B1F" w:rsidRPr="006D1D92" w:rsidRDefault="004E0B1F" w:rsidP="004E0B1F">
      <w:pPr>
        <w:spacing w:after="0" w:line="240" w:lineRule="auto"/>
        <w:jc w:val="both"/>
        <w:rPr>
          <w:rFonts w:ascii="Times New Roman" w:eastAsia="Times New Roman" w:hAnsi="Times New Roman" w:cs="Times New Roman"/>
          <w:sz w:val="24"/>
          <w:szCs w:val="24"/>
          <w:lang w:eastAsia="fr-FR"/>
        </w:rPr>
      </w:pPr>
    </w:p>
    <w:p w14:paraId="660839A7" w14:textId="77777777" w:rsidR="004E0B1F" w:rsidRPr="006D1D92" w:rsidRDefault="004E0B1F" w:rsidP="004E0B1F">
      <w:pPr>
        <w:numPr>
          <w:ilvl w:val="0"/>
          <w:numId w:val="21"/>
        </w:numPr>
        <w:spacing w:after="0" w:line="240" w:lineRule="auto"/>
        <w:ind w:left="360"/>
        <w:jc w:val="both"/>
        <w:rPr>
          <w:rFonts w:ascii="Times New Roman" w:hAnsi="Times New Roman" w:cs="Times New Roman"/>
          <w:color w:val="000000"/>
          <w:sz w:val="24"/>
          <w:szCs w:val="24"/>
        </w:rPr>
      </w:pPr>
      <w:proofErr w:type="gramStart"/>
      <w:r w:rsidRPr="006D1D92">
        <w:rPr>
          <w:rFonts w:ascii="Times New Roman" w:eastAsia="Times New Roman" w:hAnsi="Times New Roman" w:cs="Times New Roman"/>
          <w:sz w:val="24"/>
          <w:szCs w:val="24"/>
          <w:lang w:eastAsia="fr-FR"/>
        </w:rPr>
        <w:t>de</w:t>
      </w:r>
      <w:proofErr w:type="gramEnd"/>
      <w:r w:rsidRPr="006D1D92">
        <w:rPr>
          <w:rFonts w:ascii="Times New Roman" w:eastAsia="Times New Roman" w:hAnsi="Times New Roman" w:cs="Times New Roman"/>
          <w:sz w:val="24"/>
          <w:szCs w:val="24"/>
          <w:lang w:eastAsia="fr-FR"/>
        </w:rPr>
        <w:t xml:space="preserve"> modifier le temps de travail d’un emploi permanent, à temps non complet, d’A.T.S.E.M.,</w:t>
      </w:r>
      <w:r w:rsidRPr="006D1D92">
        <w:rPr>
          <w:rFonts w:ascii="Times New Roman" w:hAnsi="Times New Roman" w:cs="Times New Roman"/>
          <w:b/>
          <w:bCs/>
          <w:sz w:val="24"/>
          <w:szCs w:val="24"/>
        </w:rPr>
        <w:t xml:space="preserve"> </w:t>
      </w:r>
      <w:r w:rsidRPr="006D1D92">
        <w:rPr>
          <w:rFonts w:ascii="Times New Roman" w:hAnsi="Times New Roman" w:cs="Times New Roman"/>
          <w:bCs/>
          <w:sz w:val="24"/>
          <w:szCs w:val="24"/>
        </w:rPr>
        <w:t>lorsqu’une décision d’une autorité s’impose à la collectivité en matière de création de service public</w:t>
      </w:r>
      <w:r w:rsidRPr="006D1D92">
        <w:rPr>
          <w:rFonts w:ascii="Times New Roman" w:eastAsia="Times New Roman" w:hAnsi="Times New Roman" w:cs="Times New Roman"/>
          <w:sz w:val="24"/>
          <w:szCs w:val="24"/>
          <w:lang w:eastAsia="fr-FR"/>
        </w:rPr>
        <w:t>, de catégorie hiérarchique C</w:t>
      </w:r>
      <w:r w:rsidRPr="006D1D92">
        <w:rPr>
          <w:rFonts w:ascii="Times New Roman" w:hAnsi="Times New Roman" w:cs="Times New Roman"/>
          <w:color w:val="000000"/>
          <w:sz w:val="24"/>
          <w:szCs w:val="24"/>
        </w:rPr>
        <w:t>, à raison de 29h30 hebdomadaires (temps de travail annualisé), à compter du 31 août 2019,</w:t>
      </w:r>
    </w:p>
    <w:p w14:paraId="6498BB45" w14:textId="77777777" w:rsidR="004E0B1F" w:rsidRPr="006D1D92" w:rsidRDefault="004E0B1F" w:rsidP="004E0B1F">
      <w:pPr>
        <w:spacing w:after="0" w:line="240" w:lineRule="auto"/>
        <w:ind w:left="360"/>
        <w:jc w:val="both"/>
        <w:rPr>
          <w:rFonts w:ascii="Times New Roman" w:hAnsi="Times New Roman" w:cs="Times New Roman"/>
          <w:color w:val="000000"/>
          <w:sz w:val="24"/>
          <w:szCs w:val="24"/>
        </w:rPr>
      </w:pPr>
    </w:p>
    <w:p w14:paraId="52552CB8" w14:textId="77777777" w:rsidR="004E0B1F" w:rsidRPr="006D1D92" w:rsidRDefault="004E0B1F" w:rsidP="004E0B1F">
      <w:pPr>
        <w:numPr>
          <w:ilvl w:val="0"/>
          <w:numId w:val="21"/>
        </w:numPr>
        <w:spacing w:after="0" w:line="240" w:lineRule="auto"/>
        <w:ind w:left="360"/>
        <w:jc w:val="both"/>
        <w:rPr>
          <w:rFonts w:ascii="Times New Roman" w:hAnsi="Times New Roman" w:cs="Times New Roman"/>
          <w:color w:val="000000"/>
          <w:sz w:val="24"/>
          <w:szCs w:val="24"/>
        </w:rPr>
      </w:pPr>
      <w:proofErr w:type="gramStart"/>
      <w:r w:rsidRPr="006D1D92">
        <w:rPr>
          <w:rFonts w:ascii="Times New Roman" w:hAnsi="Times New Roman" w:cs="Times New Roman"/>
          <w:color w:val="000000"/>
          <w:sz w:val="24"/>
          <w:szCs w:val="24"/>
        </w:rPr>
        <w:t>de</w:t>
      </w:r>
      <w:proofErr w:type="gramEnd"/>
      <w:r w:rsidRPr="006D1D92">
        <w:rPr>
          <w:rFonts w:ascii="Times New Roman" w:hAnsi="Times New Roman" w:cs="Times New Roman"/>
          <w:color w:val="000000"/>
          <w:sz w:val="24"/>
          <w:szCs w:val="24"/>
        </w:rPr>
        <w:t xml:space="preserve"> modifier le tableau des effectifs de la commune,</w:t>
      </w:r>
    </w:p>
    <w:p w14:paraId="28A162D7" w14:textId="77777777" w:rsidR="004E0B1F" w:rsidRPr="006D1D92" w:rsidRDefault="004E0B1F" w:rsidP="004E0B1F">
      <w:pPr>
        <w:spacing w:after="0" w:line="240" w:lineRule="auto"/>
        <w:rPr>
          <w:rFonts w:ascii="Times New Roman" w:eastAsia="Times New Roman" w:hAnsi="Times New Roman" w:cs="Times New Roman"/>
          <w:sz w:val="24"/>
          <w:szCs w:val="24"/>
          <w:lang w:eastAsia="fr-FR"/>
        </w:rPr>
      </w:pPr>
    </w:p>
    <w:p w14:paraId="52599D55" w14:textId="77777777" w:rsidR="004E0B1F" w:rsidRPr="006D1D92" w:rsidRDefault="004E0B1F" w:rsidP="004E0B1F">
      <w:pPr>
        <w:numPr>
          <w:ilvl w:val="0"/>
          <w:numId w:val="20"/>
        </w:numPr>
        <w:autoSpaceDE w:val="0"/>
        <w:autoSpaceDN w:val="0"/>
        <w:spacing w:after="0" w:line="240" w:lineRule="auto"/>
        <w:ind w:left="360"/>
        <w:jc w:val="both"/>
        <w:rPr>
          <w:rFonts w:ascii="Times New Roman" w:hAnsi="Times New Roman" w:cs="Times New Roman"/>
        </w:rPr>
      </w:pPr>
      <w:proofErr w:type="gramStart"/>
      <w:r w:rsidRPr="006D1D92">
        <w:rPr>
          <w:rFonts w:ascii="Times New Roman" w:eastAsia="Times New Roman" w:hAnsi="Times New Roman" w:cs="Times New Roman"/>
          <w:sz w:val="24"/>
          <w:szCs w:val="24"/>
          <w:lang w:eastAsia="fr-FR"/>
        </w:rPr>
        <w:t>précise</w:t>
      </w:r>
      <w:proofErr w:type="gramEnd"/>
      <w:r w:rsidRPr="006D1D92">
        <w:rPr>
          <w:rFonts w:ascii="Times New Roman" w:eastAsia="Times New Roman" w:hAnsi="Times New Roman" w:cs="Times New Roman"/>
          <w:sz w:val="24"/>
          <w:szCs w:val="24"/>
          <w:lang w:eastAsia="fr-FR"/>
        </w:rPr>
        <w:t xml:space="preserve"> que les crédits nécessaires à la rémunération de l’agent nommé et aux charges sociales s'y rapportant sont inscrits au budget, aux chapitres et articles prévus à cet effet.</w:t>
      </w:r>
    </w:p>
    <w:p w14:paraId="52F5ADCE" w14:textId="77777777" w:rsidR="004E0B1F" w:rsidRDefault="004E0B1F" w:rsidP="004E0B1F">
      <w:pPr>
        <w:spacing w:after="0" w:line="240" w:lineRule="auto"/>
        <w:jc w:val="both"/>
        <w:rPr>
          <w:rFonts w:ascii="Times New Roman" w:hAnsi="Times New Roman" w:cs="Times New Roman"/>
          <w:b/>
          <w:bCs/>
          <w:sz w:val="24"/>
          <w:szCs w:val="24"/>
          <w:u w:val="single"/>
        </w:rPr>
      </w:pPr>
    </w:p>
    <w:p w14:paraId="36198F34" w14:textId="77777777" w:rsidR="004E0B1F" w:rsidRDefault="004E0B1F" w:rsidP="004E0B1F">
      <w:pPr>
        <w:spacing w:after="0" w:line="240" w:lineRule="auto"/>
        <w:jc w:val="both"/>
        <w:rPr>
          <w:rFonts w:ascii="Times New Roman" w:hAnsi="Times New Roman" w:cs="Times New Roman"/>
          <w:b/>
          <w:bCs/>
          <w:sz w:val="24"/>
          <w:szCs w:val="24"/>
          <w:u w:val="single"/>
        </w:rPr>
      </w:pPr>
    </w:p>
    <w:p w14:paraId="0D978FCA" w14:textId="77777777" w:rsidR="004E0B1F" w:rsidRDefault="004E0B1F" w:rsidP="004E0B1F">
      <w:pPr>
        <w:spacing w:after="0" w:line="240" w:lineRule="auto"/>
        <w:jc w:val="both"/>
        <w:rPr>
          <w:rFonts w:ascii="Times New Roman" w:hAnsi="Times New Roman" w:cs="Times New Roman"/>
          <w:b/>
          <w:bCs/>
          <w:sz w:val="24"/>
          <w:szCs w:val="24"/>
          <w:u w:val="single"/>
        </w:rPr>
      </w:pPr>
    </w:p>
    <w:p w14:paraId="0A740051" w14:textId="77777777" w:rsidR="004E0B1F" w:rsidRDefault="004E0B1F" w:rsidP="004E0B1F">
      <w:pPr>
        <w:spacing w:after="0" w:line="240" w:lineRule="auto"/>
        <w:jc w:val="both"/>
        <w:rPr>
          <w:rFonts w:ascii="Times New Roman" w:hAnsi="Times New Roman" w:cs="Times New Roman"/>
          <w:b/>
          <w:bCs/>
          <w:sz w:val="24"/>
          <w:szCs w:val="24"/>
          <w:u w:val="single"/>
        </w:rPr>
      </w:pPr>
    </w:p>
    <w:p w14:paraId="1F3CE54A" w14:textId="77777777" w:rsidR="004E0B1F" w:rsidRDefault="004E0B1F" w:rsidP="004E0B1F">
      <w:pPr>
        <w:spacing w:after="0" w:line="240" w:lineRule="auto"/>
        <w:jc w:val="both"/>
        <w:rPr>
          <w:rFonts w:ascii="Times New Roman" w:hAnsi="Times New Roman" w:cs="Times New Roman"/>
          <w:b/>
          <w:bCs/>
          <w:sz w:val="24"/>
          <w:szCs w:val="24"/>
          <w:u w:val="single"/>
        </w:rPr>
      </w:pPr>
    </w:p>
    <w:p w14:paraId="7E3514C1" w14:textId="77777777" w:rsidR="004E0B1F" w:rsidRPr="000C2792" w:rsidRDefault="004E0B1F" w:rsidP="004E0B1F">
      <w:pPr>
        <w:spacing w:after="0" w:line="240" w:lineRule="auto"/>
        <w:jc w:val="both"/>
        <w:rPr>
          <w:rFonts w:ascii="Times New Roman" w:hAnsi="Times New Roman" w:cs="Times New Roman"/>
          <w:b/>
          <w:bCs/>
          <w:sz w:val="24"/>
          <w:szCs w:val="24"/>
          <w:u w:val="single"/>
        </w:rPr>
      </w:pPr>
    </w:p>
    <w:p w14:paraId="556A3E40" w14:textId="77777777" w:rsidR="004E0B1F" w:rsidRDefault="004E0B1F" w:rsidP="004E0B1F">
      <w:pPr>
        <w:pStyle w:val="Sansinterligne"/>
        <w:numPr>
          <w:ilvl w:val="0"/>
          <w:numId w:val="9"/>
        </w:numPr>
        <w:jc w:val="both"/>
        <w:rPr>
          <w:rFonts w:ascii="Cambria" w:hAnsi="Cambria"/>
          <w:sz w:val="24"/>
          <w:szCs w:val="24"/>
        </w:rPr>
      </w:pPr>
      <w:r w:rsidRPr="006D1D92">
        <w:rPr>
          <w:rFonts w:ascii="Times New Roman" w:hAnsi="Times New Roman"/>
          <w:b/>
          <w:sz w:val="24"/>
          <w:szCs w:val="24"/>
          <w:u w:val="single"/>
        </w:rPr>
        <w:t>Délibération n</w:t>
      </w:r>
      <w:proofErr w:type="gramStart"/>
      <w:r w:rsidRPr="006D1D92">
        <w:rPr>
          <w:rFonts w:ascii="Times New Roman" w:hAnsi="Times New Roman"/>
          <w:b/>
          <w:sz w:val="24"/>
          <w:szCs w:val="24"/>
          <w:u w:val="single"/>
        </w:rPr>
        <w:t>°  2019</w:t>
      </w:r>
      <w:proofErr w:type="gramEnd"/>
      <w:r w:rsidRPr="006D1D92">
        <w:rPr>
          <w:rFonts w:ascii="Times New Roman" w:hAnsi="Times New Roman"/>
          <w:b/>
          <w:sz w:val="24"/>
          <w:szCs w:val="24"/>
          <w:u w:val="single"/>
        </w:rPr>
        <w:t>_06_11_D07 </w:t>
      </w:r>
      <w:r>
        <w:rPr>
          <w:rFonts w:ascii="Cambria" w:hAnsi="Cambria"/>
          <w:sz w:val="24"/>
          <w:szCs w:val="24"/>
        </w:rPr>
        <w:t>:</w:t>
      </w:r>
    </w:p>
    <w:p w14:paraId="67E30D1E" w14:textId="77777777" w:rsidR="004E0B1F" w:rsidRPr="006D1D92" w:rsidRDefault="004E0B1F" w:rsidP="004E0B1F">
      <w:pPr>
        <w:pStyle w:val="Sansinterligne"/>
        <w:ind w:left="720"/>
        <w:jc w:val="both"/>
        <w:rPr>
          <w:rFonts w:ascii="Times New Roman" w:hAnsi="Times New Roman"/>
          <w:b/>
          <w:bCs/>
          <w:sz w:val="24"/>
          <w:szCs w:val="24"/>
        </w:rPr>
      </w:pPr>
      <w:r w:rsidRPr="006D1D92">
        <w:rPr>
          <w:rFonts w:ascii="Times New Roman" w:hAnsi="Times New Roman"/>
          <w:b/>
          <w:bCs/>
          <w:sz w:val="24"/>
          <w:szCs w:val="24"/>
        </w:rPr>
        <w:t>PERSONNEL COMMUNAL : MODIFICATION DU TEMPS DE TRAVAIL D’UN EMPLOI PERMANENT A TEMPS NON COMPLET D’ADJOINT D’ANIMATION TERRITORIAL LORSQU’UNE DECISION D’UNE AUTORITE S’IMPOSE A LA COLLECTIVITE EN MATIERE DE CREATION DE SERVICE PUBLIC.</w:t>
      </w:r>
    </w:p>
    <w:p w14:paraId="0C7B1902" w14:textId="77777777" w:rsidR="004E0B1F" w:rsidRPr="006D1D92" w:rsidRDefault="004E0B1F" w:rsidP="004E0B1F">
      <w:pPr>
        <w:pStyle w:val="Sansinterligne"/>
        <w:jc w:val="both"/>
        <w:rPr>
          <w:rFonts w:ascii="Times New Roman" w:hAnsi="Times New Roman"/>
          <w:b/>
          <w:bCs/>
          <w:sz w:val="24"/>
          <w:szCs w:val="24"/>
        </w:rPr>
      </w:pPr>
    </w:p>
    <w:p w14:paraId="697B24C9" w14:textId="77777777" w:rsidR="004E0B1F" w:rsidRDefault="004E0B1F" w:rsidP="004E0B1F">
      <w:pPr>
        <w:pStyle w:val="Sansinterligne"/>
        <w:jc w:val="both"/>
        <w:rPr>
          <w:rFonts w:ascii="Times New Roman" w:hAnsi="Times New Roman"/>
          <w:sz w:val="24"/>
          <w:szCs w:val="24"/>
        </w:rPr>
      </w:pPr>
      <w:r w:rsidRPr="006D1D92">
        <w:rPr>
          <w:rFonts w:ascii="Times New Roman" w:hAnsi="Times New Roman"/>
          <w:bCs/>
          <w:sz w:val="24"/>
          <w:szCs w:val="24"/>
          <w:u w:val="single"/>
        </w:rPr>
        <w:t>Rapporteur</w:t>
      </w:r>
      <w:r w:rsidRPr="006D1D92">
        <w:rPr>
          <w:rFonts w:ascii="Times New Roman" w:hAnsi="Times New Roman"/>
          <w:bCs/>
          <w:sz w:val="24"/>
          <w:szCs w:val="24"/>
        </w:rPr>
        <w:t xml:space="preserve"> : S. </w:t>
      </w:r>
      <w:r w:rsidRPr="006D1D92">
        <w:rPr>
          <w:rFonts w:ascii="Times New Roman" w:hAnsi="Times New Roman"/>
          <w:sz w:val="24"/>
          <w:szCs w:val="24"/>
        </w:rPr>
        <w:t>CARRÈRE</w:t>
      </w:r>
    </w:p>
    <w:p w14:paraId="343F22AA" w14:textId="77777777" w:rsidR="004E0B1F" w:rsidRDefault="004E0B1F" w:rsidP="004E0B1F">
      <w:pPr>
        <w:pStyle w:val="Sansinterligne"/>
        <w:jc w:val="both"/>
        <w:rPr>
          <w:rFonts w:ascii="Times New Roman" w:hAnsi="Times New Roman"/>
          <w:sz w:val="24"/>
          <w:szCs w:val="24"/>
        </w:rPr>
      </w:pPr>
    </w:p>
    <w:p w14:paraId="75219FF5" w14:textId="77777777" w:rsidR="004E0B1F" w:rsidRPr="006D1D92" w:rsidRDefault="004E0B1F" w:rsidP="004E0B1F">
      <w:pPr>
        <w:spacing w:after="0" w:line="240" w:lineRule="auto"/>
        <w:jc w:val="both"/>
        <w:rPr>
          <w:rFonts w:ascii="Times New Roman" w:eastAsia="Times New Roman" w:hAnsi="Times New Roman" w:cs="Times New Roman"/>
          <w:color w:val="FF0000"/>
          <w:sz w:val="24"/>
          <w:szCs w:val="24"/>
          <w:lang w:eastAsia="fr-FR"/>
        </w:rPr>
      </w:pPr>
      <w:r w:rsidRPr="006D1D92">
        <w:rPr>
          <w:rFonts w:ascii="Times New Roman" w:hAnsi="Times New Roman" w:cs="Times New Roman"/>
          <w:sz w:val="24"/>
          <w:szCs w:val="24"/>
        </w:rPr>
        <w:t xml:space="preserve">Madame Sandrine CARRÈRE, adjointe au Maire, déléguée à la gestion du personnel communal, </w:t>
      </w:r>
      <w:r w:rsidRPr="006D1D92">
        <w:rPr>
          <w:rFonts w:ascii="Times New Roman" w:eastAsia="Times New Roman" w:hAnsi="Times New Roman" w:cs="Times New Roman"/>
          <w:sz w:val="24"/>
          <w:szCs w:val="24"/>
          <w:lang w:eastAsia="fr-FR"/>
        </w:rPr>
        <w:t>expose à l’assemblée délibérante que suite à une dérogation de 3 ans pour le retour de la semaine à 4 jours d’école et à une réorganisation des services, il convient de modifier le temps de travail d’un emploi permanent à temps non complet d’adjoint d’animation.</w:t>
      </w:r>
      <w:r w:rsidRPr="006D1D92">
        <w:rPr>
          <w:rFonts w:ascii="Times New Roman" w:hAnsi="Times New Roman" w:cs="Times New Roman"/>
          <w:color w:val="FF0000"/>
        </w:rPr>
        <w:t xml:space="preserve"> </w:t>
      </w:r>
      <w:r w:rsidRPr="006D1D92">
        <w:rPr>
          <w:rFonts w:ascii="Times New Roman" w:eastAsia="Times New Roman" w:hAnsi="Times New Roman" w:cs="Times New Roman"/>
          <w:sz w:val="24"/>
          <w:szCs w:val="24"/>
          <w:lang w:eastAsia="fr-FR"/>
        </w:rPr>
        <w:t>Elle rappelle que cet emploi est actuellement pourvu par un agent contractuel, qui sera renouvelé à compter du 1</w:t>
      </w:r>
      <w:r w:rsidRPr="006D1D92">
        <w:rPr>
          <w:rFonts w:ascii="Times New Roman" w:eastAsia="Times New Roman" w:hAnsi="Times New Roman" w:cs="Times New Roman"/>
          <w:sz w:val="24"/>
          <w:szCs w:val="24"/>
          <w:vertAlign w:val="superscript"/>
          <w:lang w:eastAsia="fr-FR"/>
        </w:rPr>
        <w:t>er</w:t>
      </w:r>
      <w:r w:rsidRPr="006D1D92">
        <w:rPr>
          <w:rFonts w:ascii="Times New Roman" w:eastAsia="Times New Roman" w:hAnsi="Times New Roman" w:cs="Times New Roman"/>
          <w:sz w:val="24"/>
          <w:szCs w:val="24"/>
          <w:lang w:eastAsia="fr-FR"/>
        </w:rPr>
        <w:t xml:space="preserve"> septembre 2019 par contrat de travail de droit public.</w:t>
      </w:r>
    </w:p>
    <w:p w14:paraId="26026FCB" w14:textId="77777777" w:rsidR="004E0B1F" w:rsidRPr="006D1D92" w:rsidRDefault="004E0B1F" w:rsidP="004E0B1F">
      <w:pPr>
        <w:pStyle w:val="Sansinterligne"/>
        <w:jc w:val="both"/>
        <w:rPr>
          <w:rFonts w:ascii="Times New Roman" w:hAnsi="Times New Roman"/>
          <w:bCs/>
          <w:sz w:val="24"/>
          <w:szCs w:val="24"/>
        </w:rPr>
      </w:pPr>
    </w:p>
    <w:p w14:paraId="468786E7" w14:textId="77777777" w:rsidR="004E0B1F" w:rsidRPr="006D1D92" w:rsidRDefault="004E0B1F" w:rsidP="004E0B1F">
      <w:pPr>
        <w:spacing w:after="0" w:line="240" w:lineRule="auto"/>
        <w:jc w:val="both"/>
        <w:rPr>
          <w:rFonts w:ascii="Times New Roman" w:hAnsi="Times New Roman" w:cs="Times New Roman"/>
          <w:sz w:val="24"/>
          <w:szCs w:val="24"/>
        </w:rPr>
      </w:pPr>
      <w:r w:rsidRPr="006D1D92">
        <w:rPr>
          <w:rFonts w:ascii="Times New Roman" w:hAnsi="Times New Roman" w:cs="Times New Roman"/>
          <w:b/>
          <w:sz w:val="24"/>
          <w:szCs w:val="24"/>
        </w:rPr>
        <w:t>VU</w:t>
      </w:r>
      <w:r w:rsidRPr="006D1D92">
        <w:rPr>
          <w:rFonts w:ascii="Times New Roman" w:hAnsi="Times New Roman" w:cs="Times New Roman"/>
          <w:sz w:val="24"/>
          <w:szCs w:val="24"/>
        </w:rPr>
        <w:t xml:space="preserve"> la loi n° 84-53 du 26 janvier 1984 modifiée, portant dispositions statutaires relatives à la fonction publique territoriale, article 3-3-5,</w:t>
      </w:r>
    </w:p>
    <w:p w14:paraId="584F22AF" w14:textId="77777777" w:rsidR="004E0B1F" w:rsidRPr="006D1D92" w:rsidRDefault="004E0B1F" w:rsidP="004E0B1F">
      <w:pPr>
        <w:spacing w:after="0" w:line="240" w:lineRule="auto"/>
        <w:jc w:val="both"/>
        <w:rPr>
          <w:rFonts w:ascii="Times New Roman" w:hAnsi="Times New Roman" w:cs="Times New Roman"/>
          <w:b/>
          <w:sz w:val="24"/>
          <w:szCs w:val="24"/>
        </w:rPr>
      </w:pPr>
    </w:p>
    <w:p w14:paraId="6EF27A73" w14:textId="77777777" w:rsidR="004E0B1F" w:rsidRPr="006D1D92" w:rsidRDefault="004E0B1F" w:rsidP="004E0B1F">
      <w:pPr>
        <w:spacing w:after="0" w:line="240" w:lineRule="auto"/>
        <w:jc w:val="both"/>
        <w:rPr>
          <w:rFonts w:ascii="Times New Roman" w:hAnsi="Times New Roman" w:cs="Times New Roman"/>
          <w:i/>
          <w:sz w:val="24"/>
          <w:szCs w:val="24"/>
        </w:rPr>
      </w:pPr>
      <w:r w:rsidRPr="006D1D92">
        <w:rPr>
          <w:rFonts w:ascii="Times New Roman" w:hAnsi="Times New Roman" w:cs="Times New Roman"/>
          <w:b/>
          <w:sz w:val="24"/>
          <w:szCs w:val="24"/>
        </w:rPr>
        <w:t>VU</w:t>
      </w:r>
      <w:r w:rsidRPr="006D1D92">
        <w:rPr>
          <w:rFonts w:ascii="Times New Roman" w:hAnsi="Times New Roman" w:cs="Times New Roman"/>
          <w:sz w:val="24"/>
          <w:szCs w:val="24"/>
        </w:rPr>
        <w:t xml:space="preserve"> le décret n° 88-145 du 15 février 1988 modifié relatif aux agents</w:t>
      </w:r>
      <w:r w:rsidRPr="006D1D92">
        <w:rPr>
          <w:rFonts w:ascii="Times New Roman" w:eastAsia="Times New Roman" w:hAnsi="Times New Roman" w:cs="Times New Roman"/>
          <w:sz w:val="24"/>
          <w:szCs w:val="24"/>
          <w:lang w:eastAsia="fr-FR"/>
        </w:rPr>
        <w:t xml:space="preserve"> </w:t>
      </w:r>
      <w:r w:rsidRPr="006D1D92">
        <w:rPr>
          <w:rFonts w:ascii="Times New Roman" w:hAnsi="Times New Roman" w:cs="Times New Roman"/>
          <w:sz w:val="24"/>
          <w:szCs w:val="24"/>
        </w:rPr>
        <w:t>contractuels</w:t>
      </w:r>
      <w:r w:rsidRPr="006D1D92">
        <w:rPr>
          <w:rFonts w:ascii="Times New Roman" w:eastAsia="Times New Roman" w:hAnsi="Times New Roman" w:cs="Times New Roman"/>
          <w:sz w:val="24"/>
          <w:szCs w:val="24"/>
          <w:lang w:eastAsia="fr-FR"/>
        </w:rPr>
        <w:t xml:space="preserve"> </w:t>
      </w:r>
      <w:r w:rsidRPr="006D1D92">
        <w:rPr>
          <w:rFonts w:ascii="Times New Roman" w:hAnsi="Times New Roman" w:cs="Times New Roman"/>
          <w:sz w:val="24"/>
          <w:szCs w:val="24"/>
        </w:rPr>
        <w:t>de la fonction publique territoriale,</w:t>
      </w:r>
      <w:r w:rsidRPr="006D1D92">
        <w:rPr>
          <w:rFonts w:ascii="Times New Roman" w:hAnsi="Times New Roman" w:cs="Times New Roman"/>
          <w:i/>
          <w:sz w:val="24"/>
          <w:szCs w:val="24"/>
        </w:rPr>
        <w:t xml:space="preserve"> </w:t>
      </w:r>
    </w:p>
    <w:p w14:paraId="675076AD" w14:textId="77777777" w:rsidR="004E0B1F" w:rsidRPr="006D1D92" w:rsidRDefault="004E0B1F" w:rsidP="004E0B1F">
      <w:pPr>
        <w:spacing w:after="0" w:line="240" w:lineRule="auto"/>
        <w:jc w:val="both"/>
        <w:rPr>
          <w:rFonts w:ascii="Times New Roman" w:hAnsi="Times New Roman" w:cs="Times New Roman"/>
          <w:i/>
          <w:sz w:val="24"/>
          <w:szCs w:val="24"/>
        </w:rPr>
      </w:pPr>
    </w:p>
    <w:p w14:paraId="14E5B014" w14:textId="77777777" w:rsidR="004E0B1F" w:rsidRPr="006D1D92" w:rsidRDefault="004E0B1F" w:rsidP="004E0B1F">
      <w:pPr>
        <w:spacing w:after="0" w:line="240" w:lineRule="auto"/>
        <w:jc w:val="both"/>
        <w:rPr>
          <w:rFonts w:ascii="Times New Roman" w:hAnsi="Times New Roman" w:cs="Times New Roman"/>
          <w:sz w:val="24"/>
          <w:szCs w:val="24"/>
        </w:rPr>
      </w:pPr>
      <w:r w:rsidRPr="006D1D92">
        <w:rPr>
          <w:rFonts w:ascii="Times New Roman" w:hAnsi="Times New Roman" w:cs="Times New Roman"/>
          <w:b/>
          <w:sz w:val="24"/>
          <w:szCs w:val="24"/>
        </w:rPr>
        <w:t xml:space="preserve">VU </w:t>
      </w:r>
      <w:r w:rsidRPr="006D1D92">
        <w:rPr>
          <w:rFonts w:ascii="Times New Roman" w:hAnsi="Times New Roman" w:cs="Times New Roman"/>
          <w:sz w:val="24"/>
          <w:szCs w:val="24"/>
        </w:rPr>
        <w:t>la délibération n° 2018_07_09_D03 du 09 juillet 2018,</w:t>
      </w:r>
    </w:p>
    <w:p w14:paraId="4AA0B1F4" w14:textId="77777777" w:rsidR="004E0B1F" w:rsidRPr="006D1D92" w:rsidRDefault="004E0B1F" w:rsidP="004E0B1F">
      <w:pPr>
        <w:spacing w:after="0" w:line="240" w:lineRule="auto"/>
        <w:jc w:val="both"/>
        <w:rPr>
          <w:rFonts w:ascii="Times New Roman" w:hAnsi="Times New Roman" w:cs="Times New Roman"/>
          <w:b/>
          <w:sz w:val="24"/>
          <w:szCs w:val="24"/>
        </w:rPr>
      </w:pPr>
    </w:p>
    <w:p w14:paraId="11D7AA72" w14:textId="77777777" w:rsidR="004E0B1F" w:rsidRPr="006D1D92" w:rsidRDefault="004E0B1F" w:rsidP="004E0B1F">
      <w:pPr>
        <w:spacing w:after="0" w:line="240" w:lineRule="auto"/>
        <w:jc w:val="both"/>
        <w:rPr>
          <w:rFonts w:ascii="Times New Roman" w:hAnsi="Times New Roman" w:cs="Times New Roman"/>
          <w:sz w:val="24"/>
          <w:szCs w:val="24"/>
        </w:rPr>
      </w:pPr>
      <w:r w:rsidRPr="006D1D92">
        <w:rPr>
          <w:rFonts w:ascii="Times New Roman" w:hAnsi="Times New Roman" w:cs="Times New Roman"/>
          <w:b/>
          <w:sz w:val="24"/>
          <w:szCs w:val="24"/>
        </w:rPr>
        <w:t>Considérant</w:t>
      </w:r>
      <w:r w:rsidRPr="006D1D92">
        <w:rPr>
          <w:rFonts w:ascii="Times New Roman" w:hAnsi="Times New Roman" w:cs="Times New Roman"/>
          <w:sz w:val="24"/>
          <w:szCs w:val="24"/>
        </w:rPr>
        <w:t xml:space="preserve"> que la commune compte moins de 2 000 habitants,</w:t>
      </w:r>
    </w:p>
    <w:p w14:paraId="19B291DC" w14:textId="77777777" w:rsidR="004E0B1F" w:rsidRPr="006D1D92" w:rsidRDefault="004E0B1F" w:rsidP="004E0B1F">
      <w:pPr>
        <w:spacing w:after="0" w:line="240" w:lineRule="auto"/>
        <w:jc w:val="both"/>
        <w:rPr>
          <w:rFonts w:ascii="Times New Roman" w:hAnsi="Times New Roman" w:cs="Times New Roman"/>
          <w:sz w:val="24"/>
          <w:szCs w:val="24"/>
        </w:rPr>
      </w:pPr>
    </w:p>
    <w:p w14:paraId="72927278" w14:textId="77777777" w:rsidR="004E0B1F" w:rsidRPr="006D1D92" w:rsidRDefault="004E0B1F" w:rsidP="004E0B1F">
      <w:pPr>
        <w:spacing w:after="0" w:line="240" w:lineRule="auto"/>
        <w:jc w:val="both"/>
        <w:rPr>
          <w:rFonts w:ascii="Times New Roman" w:hAnsi="Times New Roman" w:cs="Times New Roman"/>
          <w:b/>
          <w:bCs/>
          <w:sz w:val="24"/>
          <w:szCs w:val="24"/>
        </w:rPr>
      </w:pPr>
      <w:r w:rsidRPr="006D1D92">
        <w:rPr>
          <w:rFonts w:ascii="Times New Roman" w:hAnsi="Times New Roman" w:cs="Times New Roman"/>
          <w:sz w:val="24"/>
          <w:szCs w:val="24"/>
        </w:rPr>
        <w:t xml:space="preserve">Le Conseil Municipal, après avoir délibéré, DÉCIDE à </w:t>
      </w:r>
      <w:r w:rsidRPr="006D1D92">
        <w:rPr>
          <w:rFonts w:ascii="Times New Roman" w:hAnsi="Times New Roman" w:cs="Times New Roman"/>
          <w:b/>
          <w:bCs/>
          <w:sz w:val="24"/>
          <w:szCs w:val="24"/>
        </w:rPr>
        <w:t xml:space="preserve">12 voix POUR, 0 voix CONTRE, 0 ABSTENTION : </w:t>
      </w:r>
    </w:p>
    <w:p w14:paraId="773E65B8" w14:textId="77777777" w:rsidR="004E0B1F" w:rsidRPr="006D1D92" w:rsidRDefault="004E0B1F" w:rsidP="004E0B1F">
      <w:pPr>
        <w:spacing w:after="0" w:line="240" w:lineRule="auto"/>
        <w:jc w:val="both"/>
        <w:rPr>
          <w:rFonts w:ascii="Times New Roman" w:eastAsia="Times New Roman" w:hAnsi="Times New Roman" w:cs="Times New Roman"/>
          <w:sz w:val="24"/>
          <w:szCs w:val="24"/>
          <w:lang w:eastAsia="fr-FR"/>
        </w:rPr>
      </w:pPr>
    </w:p>
    <w:p w14:paraId="2FD13510" w14:textId="77777777" w:rsidR="004E0B1F" w:rsidRPr="006D1D92" w:rsidRDefault="004E0B1F" w:rsidP="004E0B1F">
      <w:pPr>
        <w:numPr>
          <w:ilvl w:val="0"/>
          <w:numId w:val="21"/>
        </w:numPr>
        <w:spacing w:after="0" w:line="240" w:lineRule="auto"/>
        <w:ind w:left="360"/>
        <w:jc w:val="both"/>
        <w:rPr>
          <w:rFonts w:ascii="Times New Roman" w:hAnsi="Times New Roman" w:cs="Times New Roman"/>
          <w:color w:val="000000"/>
          <w:sz w:val="24"/>
          <w:szCs w:val="24"/>
        </w:rPr>
      </w:pPr>
      <w:proofErr w:type="gramStart"/>
      <w:r w:rsidRPr="006D1D92">
        <w:rPr>
          <w:rFonts w:ascii="Times New Roman" w:eastAsia="Times New Roman" w:hAnsi="Times New Roman" w:cs="Times New Roman"/>
          <w:sz w:val="24"/>
          <w:szCs w:val="24"/>
          <w:lang w:eastAsia="fr-FR"/>
        </w:rPr>
        <w:t>de</w:t>
      </w:r>
      <w:proofErr w:type="gramEnd"/>
      <w:r w:rsidRPr="006D1D92">
        <w:rPr>
          <w:rFonts w:ascii="Times New Roman" w:eastAsia="Times New Roman" w:hAnsi="Times New Roman" w:cs="Times New Roman"/>
          <w:sz w:val="24"/>
          <w:szCs w:val="24"/>
          <w:lang w:eastAsia="fr-FR"/>
        </w:rPr>
        <w:t xml:space="preserve"> modifier le temps de travail d’un emploi permanent, à temps non complet, d’adjoint d’animation,</w:t>
      </w:r>
      <w:r w:rsidRPr="006D1D92">
        <w:rPr>
          <w:rFonts w:ascii="Times New Roman" w:hAnsi="Times New Roman" w:cs="Times New Roman"/>
          <w:b/>
          <w:bCs/>
          <w:sz w:val="24"/>
          <w:szCs w:val="24"/>
        </w:rPr>
        <w:t xml:space="preserve"> </w:t>
      </w:r>
      <w:r w:rsidRPr="006D1D92">
        <w:rPr>
          <w:rFonts w:ascii="Times New Roman" w:hAnsi="Times New Roman" w:cs="Times New Roman"/>
          <w:bCs/>
          <w:sz w:val="24"/>
          <w:szCs w:val="24"/>
        </w:rPr>
        <w:t>lorsqu’une décision d’une autorité s’impose à la collectivité en matière de création de service public</w:t>
      </w:r>
      <w:r w:rsidRPr="006D1D92">
        <w:rPr>
          <w:rFonts w:ascii="Times New Roman" w:eastAsia="Times New Roman" w:hAnsi="Times New Roman" w:cs="Times New Roman"/>
          <w:sz w:val="24"/>
          <w:szCs w:val="24"/>
          <w:lang w:eastAsia="fr-FR"/>
        </w:rPr>
        <w:t>, de catégorie hiérarchique C</w:t>
      </w:r>
      <w:r w:rsidRPr="006D1D92">
        <w:rPr>
          <w:rFonts w:ascii="Times New Roman" w:hAnsi="Times New Roman" w:cs="Times New Roman"/>
          <w:color w:val="000000"/>
          <w:sz w:val="24"/>
          <w:szCs w:val="24"/>
        </w:rPr>
        <w:t>, à raison de 10h15 hebdomadaire (temps de travail annualisé), à compter du 1</w:t>
      </w:r>
      <w:r w:rsidRPr="006D1D92">
        <w:rPr>
          <w:rFonts w:ascii="Times New Roman" w:hAnsi="Times New Roman" w:cs="Times New Roman"/>
          <w:color w:val="000000"/>
          <w:sz w:val="24"/>
          <w:szCs w:val="24"/>
          <w:vertAlign w:val="superscript"/>
        </w:rPr>
        <w:t>er</w:t>
      </w:r>
      <w:r w:rsidRPr="006D1D92">
        <w:rPr>
          <w:rFonts w:ascii="Times New Roman" w:hAnsi="Times New Roman" w:cs="Times New Roman"/>
          <w:color w:val="000000"/>
          <w:sz w:val="24"/>
          <w:szCs w:val="24"/>
        </w:rPr>
        <w:t xml:space="preserve"> septembre 2019,</w:t>
      </w:r>
    </w:p>
    <w:p w14:paraId="07ED6BFA" w14:textId="77777777" w:rsidR="004E0B1F" w:rsidRPr="006D1D92" w:rsidRDefault="004E0B1F" w:rsidP="004E0B1F">
      <w:pPr>
        <w:spacing w:after="0" w:line="240" w:lineRule="auto"/>
        <w:ind w:left="360"/>
        <w:jc w:val="both"/>
        <w:rPr>
          <w:rFonts w:ascii="Times New Roman" w:hAnsi="Times New Roman" w:cs="Times New Roman"/>
          <w:color w:val="000000"/>
          <w:sz w:val="24"/>
          <w:szCs w:val="24"/>
        </w:rPr>
      </w:pPr>
    </w:p>
    <w:p w14:paraId="3A53FC09" w14:textId="77777777" w:rsidR="004E0B1F" w:rsidRPr="006D1D92" w:rsidRDefault="004E0B1F" w:rsidP="004E0B1F">
      <w:pPr>
        <w:numPr>
          <w:ilvl w:val="0"/>
          <w:numId w:val="21"/>
        </w:numPr>
        <w:spacing w:after="0" w:line="240" w:lineRule="auto"/>
        <w:ind w:left="360"/>
        <w:jc w:val="both"/>
        <w:rPr>
          <w:rFonts w:ascii="Times New Roman" w:hAnsi="Times New Roman" w:cs="Times New Roman"/>
          <w:color w:val="000000"/>
          <w:sz w:val="24"/>
          <w:szCs w:val="24"/>
        </w:rPr>
      </w:pPr>
      <w:proofErr w:type="gramStart"/>
      <w:r w:rsidRPr="006D1D92">
        <w:rPr>
          <w:rFonts w:ascii="Times New Roman" w:hAnsi="Times New Roman" w:cs="Times New Roman"/>
          <w:color w:val="000000"/>
          <w:sz w:val="24"/>
          <w:szCs w:val="24"/>
        </w:rPr>
        <w:t>de</w:t>
      </w:r>
      <w:proofErr w:type="gramEnd"/>
      <w:r w:rsidRPr="006D1D92">
        <w:rPr>
          <w:rFonts w:ascii="Times New Roman" w:hAnsi="Times New Roman" w:cs="Times New Roman"/>
          <w:color w:val="000000"/>
          <w:sz w:val="24"/>
          <w:szCs w:val="24"/>
        </w:rPr>
        <w:t xml:space="preserve"> modifier le tableau des effectifs de la commune,</w:t>
      </w:r>
    </w:p>
    <w:p w14:paraId="42F8B12C" w14:textId="77777777" w:rsidR="004E0B1F" w:rsidRPr="006D1D92" w:rsidRDefault="004E0B1F" w:rsidP="004E0B1F">
      <w:pPr>
        <w:spacing w:after="0" w:line="240" w:lineRule="auto"/>
        <w:rPr>
          <w:rFonts w:ascii="Times New Roman" w:eastAsia="Times New Roman" w:hAnsi="Times New Roman" w:cs="Times New Roman"/>
          <w:sz w:val="24"/>
          <w:szCs w:val="24"/>
          <w:lang w:eastAsia="fr-FR"/>
        </w:rPr>
      </w:pPr>
    </w:p>
    <w:p w14:paraId="59B1BEE6" w14:textId="77777777" w:rsidR="004E0B1F" w:rsidRPr="006D1D92" w:rsidRDefault="004E0B1F" w:rsidP="004E0B1F">
      <w:pPr>
        <w:numPr>
          <w:ilvl w:val="0"/>
          <w:numId w:val="20"/>
        </w:numPr>
        <w:autoSpaceDE w:val="0"/>
        <w:autoSpaceDN w:val="0"/>
        <w:spacing w:after="0" w:line="240" w:lineRule="auto"/>
        <w:ind w:left="360"/>
        <w:jc w:val="both"/>
        <w:rPr>
          <w:rFonts w:ascii="Times New Roman" w:hAnsi="Times New Roman" w:cs="Times New Roman"/>
        </w:rPr>
      </w:pPr>
      <w:proofErr w:type="gramStart"/>
      <w:r w:rsidRPr="006D1D92">
        <w:rPr>
          <w:rFonts w:ascii="Times New Roman" w:eastAsia="Times New Roman" w:hAnsi="Times New Roman" w:cs="Times New Roman"/>
          <w:sz w:val="24"/>
          <w:szCs w:val="24"/>
          <w:lang w:eastAsia="fr-FR"/>
        </w:rPr>
        <w:t>précise</w:t>
      </w:r>
      <w:proofErr w:type="gramEnd"/>
      <w:r w:rsidRPr="006D1D92">
        <w:rPr>
          <w:rFonts w:ascii="Times New Roman" w:eastAsia="Times New Roman" w:hAnsi="Times New Roman" w:cs="Times New Roman"/>
          <w:sz w:val="24"/>
          <w:szCs w:val="24"/>
          <w:lang w:eastAsia="fr-FR"/>
        </w:rPr>
        <w:t xml:space="preserve"> que les crédits nécessaires à la rémunération de l’agent nommé et aux charges sociales s'y rapportant sont inscrits au budget, aux chapitres et articles prévus à cet effet.</w:t>
      </w:r>
    </w:p>
    <w:p w14:paraId="12F55633" w14:textId="77777777" w:rsidR="004E0B1F" w:rsidRDefault="004E0B1F" w:rsidP="004E0B1F">
      <w:pPr>
        <w:pStyle w:val="Sansinterligne"/>
        <w:jc w:val="both"/>
        <w:rPr>
          <w:rFonts w:ascii="Times New Roman" w:hAnsi="Times New Roman"/>
          <w:sz w:val="24"/>
          <w:szCs w:val="24"/>
        </w:rPr>
      </w:pPr>
    </w:p>
    <w:p w14:paraId="68F8916E" w14:textId="77777777" w:rsidR="004E0B1F" w:rsidRDefault="004E0B1F" w:rsidP="004E0B1F">
      <w:pPr>
        <w:pStyle w:val="Sansinterligne"/>
        <w:jc w:val="both"/>
        <w:rPr>
          <w:rFonts w:ascii="Times New Roman" w:hAnsi="Times New Roman"/>
          <w:sz w:val="24"/>
          <w:szCs w:val="24"/>
        </w:rPr>
      </w:pPr>
    </w:p>
    <w:p w14:paraId="22F01DED" w14:textId="77777777" w:rsidR="004E0B1F" w:rsidRPr="006D1D92" w:rsidRDefault="004E0B1F" w:rsidP="004E0B1F">
      <w:pPr>
        <w:pStyle w:val="Sansinterligne"/>
        <w:jc w:val="both"/>
        <w:rPr>
          <w:rFonts w:ascii="Times New Roman" w:hAnsi="Times New Roman"/>
          <w:sz w:val="24"/>
          <w:szCs w:val="24"/>
        </w:rPr>
      </w:pPr>
    </w:p>
    <w:p w14:paraId="70B8D553" w14:textId="77777777" w:rsidR="004E0B1F" w:rsidRPr="006D1D92" w:rsidRDefault="004E0B1F" w:rsidP="004E0B1F">
      <w:pPr>
        <w:pStyle w:val="Paragraphedeliste"/>
        <w:numPr>
          <w:ilvl w:val="0"/>
          <w:numId w:val="9"/>
        </w:numPr>
        <w:spacing w:after="0" w:line="240" w:lineRule="auto"/>
        <w:rPr>
          <w:rFonts w:ascii="Times New Roman" w:hAnsi="Times New Roman" w:cs="Times New Roman"/>
          <w:sz w:val="24"/>
          <w:szCs w:val="24"/>
        </w:rPr>
      </w:pPr>
      <w:r w:rsidRPr="006D1D92">
        <w:rPr>
          <w:rFonts w:ascii="Times New Roman" w:hAnsi="Times New Roman" w:cs="Times New Roman"/>
          <w:b/>
          <w:sz w:val="24"/>
          <w:szCs w:val="24"/>
          <w:u w:val="single"/>
        </w:rPr>
        <w:t>Délibération n</w:t>
      </w:r>
      <w:proofErr w:type="gramStart"/>
      <w:r w:rsidRPr="006D1D92">
        <w:rPr>
          <w:rFonts w:ascii="Times New Roman" w:hAnsi="Times New Roman" w:cs="Times New Roman"/>
          <w:b/>
          <w:sz w:val="24"/>
          <w:szCs w:val="24"/>
          <w:u w:val="single"/>
        </w:rPr>
        <w:t>°  2019</w:t>
      </w:r>
      <w:proofErr w:type="gramEnd"/>
      <w:r w:rsidRPr="006D1D92">
        <w:rPr>
          <w:rFonts w:ascii="Times New Roman" w:hAnsi="Times New Roman" w:cs="Times New Roman"/>
          <w:b/>
          <w:sz w:val="24"/>
          <w:szCs w:val="24"/>
          <w:u w:val="single"/>
        </w:rPr>
        <w:t>_06_11_D08</w:t>
      </w:r>
      <w:r w:rsidRPr="006D1D92">
        <w:rPr>
          <w:rFonts w:ascii="Times New Roman" w:hAnsi="Times New Roman" w:cs="Times New Roman"/>
          <w:sz w:val="24"/>
          <w:szCs w:val="24"/>
        </w:rPr>
        <w:t> :</w:t>
      </w:r>
      <w:r w:rsidRPr="006D1D92">
        <w:rPr>
          <w:rFonts w:ascii="Times New Roman" w:hAnsi="Times New Roman" w:cs="Times New Roman"/>
          <w:b/>
          <w:bCs/>
          <w:sz w:val="24"/>
          <w:szCs w:val="24"/>
        </w:rPr>
        <w:t xml:space="preserve"> Vente d’une parcelle située allée de la Liberté</w:t>
      </w:r>
    </w:p>
    <w:p w14:paraId="7DDCD53F" w14:textId="77777777" w:rsidR="004E0B1F" w:rsidRPr="006D1D92" w:rsidRDefault="004E0B1F" w:rsidP="004E0B1F">
      <w:pPr>
        <w:pStyle w:val="Sansinterligne"/>
        <w:ind w:left="720"/>
        <w:jc w:val="both"/>
        <w:rPr>
          <w:rFonts w:ascii="Times New Roman" w:hAnsi="Times New Roman"/>
          <w:b/>
          <w:bCs/>
          <w:sz w:val="24"/>
          <w:szCs w:val="24"/>
        </w:rPr>
      </w:pPr>
    </w:p>
    <w:p w14:paraId="1BEDDB15" w14:textId="77777777" w:rsidR="004E0B1F" w:rsidRPr="006D1D92" w:rsidRDefault="004E0B1F" w:rsidP="004E0B1F">
      <w:pPr>
        <w:pStyle w:val="Sansinterligne"/>
        <w:ind w:left="360"/>
        <w:jc w:val="both"/>
        <w:rPr>
          <w:rFonts w:ascii="Times New Roman" w:hAnsi="Times New Roman"/>
          <w:bCs/>
          <w:sz w:val="24"/>
          <w:szCs w:val="24"/>
        </w:rPr>
      </w:pPr>
      <w:r w:rsidRPr="006D1D92">
        <w:rPr>
          <w:rFonts w:ascii="Times New Roman" w:hAnsi="Times New Roman"/>
          <w:bCs/>
          <w:sz w:val="24"/>
          <w:szCs w:val="24"/>
          <w:u w:val="single"/>
        </w:rPr>
        <w:t>Rapporteur</w:t>
      </w:r>
      <w:r w:rsidRPr="006D1D92">
        <w:rPr>
          <w:rFonts w:ascii="Times New Roman" w:hAnsi="Times New Roman"/>
          <w:bCs/>
          <w:sz w:val="24"/>
          <w:szCs w:val="24"/>
        </w:rPr>
        <w:t> : Mr le Maire</w:t>
      </w:r>
    </w:p>
    <w:p w14:paraId="0EFA7E96" w14:textId="77777777" w:rsidR="004E0B1F" w:rsidRPr="006D1D92" w:rsidRDefault="004E0B1F" w:rsidP="004E0B1F">
      <w:pPr>
        <w:pStyle w:val="Sansinterligne"/>
        <w:ind w:left="360"/>
        <w:jc w:val="both"/>
        <w:rPr>
          <w:rFonts w:ascii="Times New Roman" w:hAnsi="Times New Roman"/>
          <w:bCs/>
          <w:sz w:val="24"/>
          <w:szCs w:val="24"/>
        </w:rPr>
      </w:pPr>
    </w:p>
    <w:p w14:paraId="3AD6FEAF" w14:textId="77777777" w:rsidR="004E0B1F" w:rsidRPr="006D1D92" w:rsidRDefault="004E0B1F" w:rsidP="004E0B1F">
      <w:pPr>
        <w:spacing w:after="0" w:line="240" w:lineRule="auto"/>
        <w:jc w:val="both"/>
        <w:rPr>
          <w:rFonts w:ascii="Times New Roman" w:hAnsi="Times New Roman" w:cs="Times New Roman"/>
          <w:bCs/>
          <w:sz w:val="24"/>
          <w:szCs w:val="24"/>
        </w:rPr>
      </w:pPr>
      <w:r w:rsidRPr="006D1D92">
        <w:rPr>
          <w:rFonts w:ascii="Times New Roman" w:hAnsi="Times New Roman" w:cs="Times New Roman"/>
          <w:bCs/>
          <w:sz w:val="24"/>
          <w:szCs w:val="24"/>
        </w:rPr>
        <w:t xml:space="preserve">Monsieur le Maire informe l’assemblée, que La </w:t>
      </w:r>
      <w:proofErr w:type="gramStart"/>
      <w:r w:rsidRPr="006D1D92">
        <w:rPr>
          <w:rFonts w:ascii="Times New Roman" w:hAnsi="Times New Roman" w:cs="Times New Roman"/>
          <w:bCs/>
          <w:sz w:val="24"/>
          <w:szCs w:val="24"/>
        </w:rPr>
        <w:t>société  PROGEFIM</w:t>
      </w:r>
      <w:proofErr w:type="gramEnd"/>
      <w:r w:rsidRPr="006D1D92">
        <w:rPr>
          <w:rFonts w:ascii="Times New Roman" w:hAnsi="Times New Roman" w:cs="Times New Roman"/>
          <w:bCs/>
          <w:sz w:val="24"/>
          <w:szCs w:val="24"/>
        </w:rPr>
        <w:t xml:space="preserve">  propose  à la Commune l’achat d’une partie de la parcelle cadastrée section H n° 1722, pour une contenance d’environ 1 694 m²,   pour la somme de 200 000 €.</w:t>
      </w:r>
    </w:p>
    <w:p w14:paraId="64F55045" w14:textId="77777777" w:rsidR="004E0B1F" w:rsidRPr="006D1D92" w:rsidRDefault="004E0B1F" w:rsidP="004E0B1F">
      <w:pPr>
        <w:spacing w:after="0" w:line="240" w:lineRule="auto"/>
        <w:jc w:val="both"/>
        <w:rPr>
          <w:rFonts w:ascii="Times New Roman" w:hAnsi="Times New Roman" w:cs="Times New Roman"/>
          <w:bCs/>
          <w:sz w:val="24"/>
          <w:szCs w:val="24"/>
        </w:rPr>
      </w:pPr>
    </w:p>
    <w:p w14:paraId="321558F5" w14:textId="77777777" w:rsidR="004E0B1F" w:rsidRPr="006D1D92" w:rsidRDefault="004E0B1F" w:rsidP="004E0B1F">
      <w:pPr>
        <w:spacing w:after="0" w:line="240" w:lineRule="auto"/>
        <w:jc w:val="both"/>
        <w:rPr>
          <w:rFonts w:ascii="Times New Roman" w:hAnsi="Times New Roman" w:cs="Times New Roman"/>
          <w:bCs/>
          <w:sz w:val="24"/>
          <w:szCs w:val="24"/>
        </w:rPr>
      </w:pPr>
      <w:r w:rsidRPr="006D1D92">
        <w:rPr>
          <w:rFonts w:ascii="Times New Roman" w:hAnsi="Times New Roman" w:cs="Times New Roman"/>
          <w:bCs/>
          <w:sz w:val="24"/>
          <w:szCs w:val="24"/>
        </w:rPr>
        <w:t>La parcelle se décompose de la façon suivante :</w:t>
      </w:r>
    </w:p>
    <w:p w14:paraId="78028C70" w14:textId="77777777" w:rsidR="004E0B1F" w:rsidRPr="006D1D92" w:rsidRDefault="004E0B1F" w:rsidP="004E0B1F">
      <w:pPr>
        <w:spacing w:after="0" w:line="240" w:lineRule="auto"/>
        <w:jc w:val="both"/>
        <w:rPr>
          <w:rFonts w:ascii="Times New Roman" w:hAnsi="Times New Roman" w:cs="Times New Roman"/>
          <w:bCs/>
          <w:sz w:val="24"/>
          <w:szCs w:val="24"/>
        </w:rPr>
      </w:pPr>
    </w:p>
    <w:p w14:paraId="14D291F0" w14:textId="77777777" w:rsidR="004E0B1F" w:rsidRPr="006D1D92" w:rsidRDefault="004E0B1F" w:rsidP="004E0B1F">
      <w:pPr>
        <w:numPr>
          <w:ilvl w:val="0"/>
          <w:numId w:val="22"/>
        </w:numPr>
        <w:spacing w:after="0" w:line="240" w:lineRule="auto"/>
        <w:ind w:left="284" w:hanging="11"/>
        <w:jc w:val="both"/>
        <w:rPr>
          <w:rFonts w:ascii="Times New Roman" w:hAnsi="Times New Roman" w:cs="Times New Roman"/>
          <w:bCs/>
          <w:sz w:val="24"/>
          <w:szCs w:val="24"/>
        </w:rPr>
      </w:pPr>
      <w:r w:rsidRPr="006D1D92">
        <w:rPr>
          <w:rFonts w:ascii="Times New Roman" w:hAnsi="Times New Roman" w:cs="Times New Roman"/>
          <w:bCs/>
          <w:sz w:val="24"/>
          <w:szCs w:val="24"/>
        </w:rPr>
        <w:t>2 lots viabilisés (1 de 467 m² + 1 de 407 m²) situés en bordure de l’allée de la Liberté, pour lesquels un permis d’aménager PA 04027218D0005 a été délivré le 11/12/2018 (lotissement Les Vergnes),</w:t>
      </w:r>
    </w:p>
    <w:p w14:paraId="6D35515E" w14:textId="77777777" w:rsidR="004E0B1F" w:rsidRPr="006D1D92" w:rsidRDefault="004E0B1F" w:rsidP="004E0B1F">
      <w:pPr>
        <w:numPr>
          <w:ilvl w:val="0"/>
          <w:numId w:val="22"/>
        </w:numPr>
        <w:spacing w:after="0" w:line="240" w:lineRule="auto"/>
        <w:ind w:left="284" w:hanging="11"/>
        <w:jc w:val="both"/>
        <w:rPr>
          <w:rFonts w:ascii="Times New Roman" w:hAnsi="Times New Roman" w:cs="Times New Roman"/>
          <w:bCs/>
          <w:sz w:val="24"/>
          <w:szCs w:val="24"/>
        </w:rPr>
      </w:pPr>
      <w:r w:rsidRPr="006D1D92">
        <w:rPr>
          <w:rFonts w:ascii="Times New Roman" w:hAnsi="Times New Roman" w:cs="Times New Roman"/>
          <w:bCs/>
          <w:sz w:val="24"/>
          <w:szCs w:val="24"/>
        </w:rPr>
        <w:t>1 lot non viabilisé (à l’arrière des deux premiers et ne faisant pas partie du périmètre du lotissement) d’environ 820 m².</w:t>
      </w:r>
    </w:p>
    <w:p w14:paraId="317F714B" w14:textId="77777777" w:rsidR="004E0B1F" w:rsidRPr="006D1D92" w:rsidRDefault="004E0B1F" w:rsidP="004E0B1F">
      <w:pPr>
        <w:spacing w:after="0" w:line="240" w:lineRule="auto"/>
        <w:jc w:val="both"/>
        <w:rPr>
          <w:rFonts w:ascii="Times New Roman" w:hAnsi="Times New Roman" w:cs="Times New Roman"/>
          <w:bCs/>
          <w:sz w:val="24"/>
          <w:szCs w:val="24"/>
        </w:rPr>
      </w:pPr>
    </w:p>
    <w:p w14:paraId="012A24B0" w14:textId="77777777" w:rsidR="004E0B1F" w:rsidRPr="006D1D92" w:rsidRDefault="004E0B1F" w:rsidP="004E0B1F">
      <w:pPr>
        <w:spacing w:line="240" w:lineRule="auto"/>
        <w:jc w:val="both"/>
        <w:rPr>
          <w:rFonts w:ascii="Times New Roman" w:hAnsi="Times New Roman" w:cs="Times New Roman"/>
          <w:sz w:val="24"/>
          <w:szCs w:val="24"/>
        </w:rPr>
      </w:pPr>
      <w:r w:rsidRPr="006D1D92">
        <w:rPr>
          <w:rFonts w:ascii="Times New Roman" w:hAnsi="Times New Roman" w:cs="Times New Roman"/>
          <w:b/>
          <w:bCs/>
          <w:sz w:val="24"/>
          <w:szCs w:val="24"/>
        </w:rPr>
        <w:t>Entendu l’exposé de Monsieur le Maire,</w:t>
      </w:r>
    </w:p>
    <w:p w14:paraId="48CE30A1" w14:textId="77777777" w:rsidR="004E0B1F" w:rsidRPr="006D1D92" w:rsidRDefault="004E0B1F" w:rsidP="004E0B1F">
      <w:pPr>
        <w:spacing w:line="240" w:lineRule="auto"/>
        <w:jc w:val="both"/>
        <w:rPr>
          <w:rFonts w:ascii="Times New Roman" w:hAnsi="Times New Roman" w:cs="Times New Roman"/>
          <w:b/>
          <w:bCs/>
          <w:sz w:val="24"/>
          <w:szCs w:val="24"/>
        </w:rPr>
      </w:pPr>
      <w:r w:rsidRPr="006D1D92">
        <w:rPr>
          <w:rFonts w:ascii="Times New Roman" w:hAnsi="Times New Roman" w:cs="Times New Roman"/>
          <w:b/>
          <w:bCs/>
          <w:sz w:val="24"/>
          <w:szCs w:val="24"/>
        </w:rPr>
        <w:t>Après en avoir délibéré, le Conseil Municipal DÉCIDE à 12 voix POUR, 0 CONTRE, 0 ABSENTION :</w:t>
      </w:r>
    </w:p>
    <w:p w14:paraId="292C6F47" w14:textId="77777777" w:rsidR="004E0B1F" w:rsidRPr="006D1D92" w:rsidRDefault="004E0B1F" w:rsidP="004E0B1F">
      <w:pPr>
        <w:spacing w:after="0" w:line="240" w:lineRule="auto"/>
        <w:ind w:left="284"/>
        <w:jc w:val="both"/>
        <w:rPr>
          <w:rFonts w:ascii="Times New Roman" w:hAnsi="Times New Roman" w:cs="Times New Roman"/>
          <w:bCs/>
          <w:sz w:val="24"/>
          <w:szCs w:val="24"/>
        </w:rPr>
      </w:pPr>
      <w:r w:rsidRPr="006D1D92">
        <w:rPr>
          <w:rFonts w:ascii="Times New Roman" w:hAnsi="Times New Roman" w:cs="Times New Roman"/>
          <w:bCs/>
          <w:sz w:val="24"/>
          <w:szCs w:val="24"/>
        </w:rPr>
        <w:t>-</w:t>
      </w:r>
      <w:r w:rsidRPr="006D1D92">
        <w:rPr>
          <w:rFonts w:ascii="Times New Roman" w:hAnsi="Times New Roman" w:cs="Times New Roman"/>
          <w:sz w:val="24"/>
          <w:szCs w:val="24"/>
        </w:rPr>
        <w:t xml:space="preserve">  De vendre partie de la parcelle </w:t>
      </w:r>
      <w:r w:rsidRPr="006D1D92">
        <w:rPr>
          <w:rFonts w:ascii="Times New Roman" w:hAnsi="Times New Roman" w:cs="Times New Roman"/>
          <w:bCs/>
          <w:sz w:val="24"/>
          <w:szCs w:val="24"/>
        </w:rPr>
        <w:t xml:space="preserve">cadastrée section H n° 1722, pour une contenance d’environ 1 694 m² </w:t>
      </w:r>
      <w:r w:rsidRPr="006D1D92">
        <w:rPr>
          <w:rFonts w:ascii="Times New Roman" w:hAnsi="Times New Roman" w:cs="Times New Roman"/>
          <w:sz w:val="24"/>
          <w:szCs w:val="24"/>
        </w:rPr>
        <w:t>(la surface exacte sera déterminée après bornage définitif),</w:t>
      </w:r>
      <w:r w:rsidRPr="006D1D92">
        <w:rPr>
          <w:rFonts w:ascii="Times New Roman" w:hAnsi="Times New Roman" w:cs="Times New Roman"/>
          <w:bCs/>
          <w:sz w:val="24"/>
          <w:szCs w:val="24"/>
        </w:rPr>
        <w:t xml:space="preserve"> </w:t>
      </w:r>
      <w:proofErr w:type="gramStart"/>
      <w:r w:rsidRPr="006D1D92">
        <w:rPr>
          <w:rFonts w:ascii="Times New Roman" w:hAnsi="Times New Roman" w:cs="Times New Roman"/>
          <w:bCs/>
          <w:sz w:val="24"/>
          <w:szCs w:val="24"/>
        </w:rPr>
        <w:t>pour  la</w:t>
      </w:r>
      <w:proofErr w:type="gramEnd"/>
      <w:r w:rsidRPr="006D1D92">
        <w:rPr>
          <w:rFonts w:ascii="Times New Roman" w:hAnsi="Times New Roman" w:cs="Times New Roman"/>
          <w:bCs/>
          <w:sz w:val="24"/>
          <w:szCs w:val="24"/>
        </w:rPr>
        <w:t xml:space="preserve"> somme de 200 000 € à la société PROGEFIM – 23 rue Alessandro Volta – 33700 MÉRIGNAC ;</w:t>
      </w:r>
    </w:p>
    <w:p w14:paraId="28B5AD1E" w14:textId="77777777" w:rsidR="004E0B1F" w:rsidRPr="006D1D92" w:rsidRDefault="004E0B1F" w:rsidP="004E0B1F">
      <w:pPr>
        <w:spacing w:after="0" w:line="240" w:lineRule="auto"/>
        <w:jc w:val="both"/>
        <w:rPr>
          <w:rFonts w:ascii="Times New Roman" w:hAnsi="Times New Roman" w:cs="Times New Roman"/>
          <w:bCs/>
          <w:sz w:val="24"/>
          <w:szCs w:val="24"/>
        </w:rPr>
      </w:pPr>
    </w:p>
    <w:p w14:paraId="5CBF25D3" w14:textId="77777777" w:rsidR="004E0B1F" w:rsidRPr="006D1D92" w:rsidRDefault="004E0B1F" w:rsidP="004E0B1F">
      <w:pPr>
        <w:numPr>
          <w:ilvl w:val="0"/>
          <w:numId w:val="22"/>
        </w:numPr>
        <w:spacing w:after="0" w:line="240" w:lineRule="auto"/>
        <w:ind w:left="284" w:hanging="11"/>
        <w:jc w:val="both"/>
        <w:rPr>
          <w:rFonts w:ascii="Times New Roman" w:hAnsi="Times New Roman" w:cs="Times New Roman"/>
          <w:sz w:val="24"/>
          <w:szCs w:val="24"/>
        </w:rPr>
      </w:pPr>
      <w:r w:rsidRPr="006D1D92">
        <w:rPr>
          <w:rFonts w:ascii="Times New Roman" w:hAnsi="Times New Roman" w:cs="Times New Roman"/>
          <w:sz w:val="24"/>
          <w:szCs w:val="24"/>
        </w:rPr>
        <w:t>De confirmer le prix de vente à 200 000 € H.T. Les frais de géomètre et notaire seront à la charge de l’acquéreur.</w:t>
      </w:r>
    </w:p>
    <w:p w14:paraId="2C1AE5E5" w14:textId="77777777" w:rsidR="004E0B1F" w:rsidRPr="006D1D92" w:rsidRDefault="004E0B1F" w:rsidP="004E0B1F">
      <w:pPr>
        <w:spacing w:after="0" w:line="240" w:lineRule="auto"/>
        <w:jc w:val="both"/>
        <w:rPr>
          <w:rFonts w:ascii="Times New Roman" w:hAnsi="Times New Roman" w:cs="Times New Roman"/>
          <w:sz w:val="24"/>
          <w:szCs w:val="24"/>
        </w:rPr>
      </w:pPr>
    </w:p>
    <w:p w14:paraId="1EF25EA8" w14:textId="77777777" w:rsidR="004E0B1F" w:rsidRDefault="004E0B1F" w:rsidP="004E0B1F">
      <w:pPr>
        <w:pStyle w:val="Paragraphedeliste"/>
        <w:numPr>
          <w:ilvl w:val="0"/>
          <w:numId w:val="23"/>
        </w:numPr>
        <w:spacing w:after="0" w:line="240" w:lineRule="auto"/>
        <w:ind w:left="284" w:hanging="11"/>
        <w:jc w:val="both"/>
        <w:rPr>
          <w:rFonts w:ascii="Times New Roman" w:hAnsi="Times New Roman" w:cs="Times New Roman"/>
          <w:sz w:val="24"/>
          <w:szCs w:val="24"/>
        </w:rPr>
      </w:pPr>
      <w:r w:rsidRPr="006D1D92">
        <w:rPr>
          <w:rFonts w:ascii="Times New Roman" w:hAnsi="Times New Roman" w:cs="Times New Roman"/>
          <w:sz w:val="24"/>
          <w:szCs w:val="24"/>
        </w:rPr>
        <w:t>De charger Monsieur le Maire ou son adjoint, Mr Bernard HIQUET, en charge des affaires d’urbanisme, aux effets ci-dessus, de régulariser l’acte authentique correspondant, d’effectuer toutes formalités y afférentes, d’élire domicile et en général faire le nécessaire.</w:t>
      </w:r>
    </w:p>
    <w:p w14:paraId="53260C0D" w14:textId="77777777" w:rsidR="004E0B1F" w:rsidRDefault="004E0B1F" w:rsidP="004E0B1F">
      <w:pPr>
        <w:pStyle w:val="Paragraphedeliste"/>
        <w:spacing w:after="0" w:line="240" w:lineRule="auto"/>
        <w:ind w:left="284"/>
        <w:jc w:val="both"/>
        <w:rPr>
          <w:rFonts w:ascii="Times New Roman" w:hAnsi="Times New Roman" w:cs="Times New Roman"/>
          <w:sz w:val="24"/>
          <w:szCs w:val="24"/>
        </w:rPr>
      </w:pPr>
    </w:p>
    <w:p w14:paraId="75A93153" w14:textId="77777777" w:rsidR="004E0B1F" w:rsidRPr="006D1D92" w:rsidRDefault="004E0B1F" w:rsidP="004E0B1F">
      <w:pPr>
        <w:pStyle w:val="Paragraphedeliste"/>
        <w:spacing w:after="0" w:line="240" w:lineRule="auto"/>
        <w:ind w:left="284"/>
        <w:jc w:val="both"/>
        <w:rPr>
          <w:rFonts w:ascii="Times New Roman" w:hAnsi="Times New Roman" w:cs="Times New Roman"/>
          <w:sz w:val="24"/>
          <w:szCs w:val="24"/>
        </w:rPr>
      </w:pPr>
    </w:p>
    <w:p w14:paraId="76D63EDA" w14:textId="77777777" w:rsidR="004E0B1F" w:rsidRPr="002C5E3A" w:rsidRDefault="004E0B1F" w:rsidP="004E0B1F">
      <w:pPr>
        <w:spacing w:after="0" w:line="240" w:lineRule="auto"/>
        <w:jc w:val="both"/>
        <w:rPr>
          <w:rFonts w:ascii="Cambria" w:hAnsi="Cambria"/>
          <w:sz w:val="24"/>
          <w:szCs w:val="24"/>
        </w:rPr>
      </w:pPr>
    </w:p>
    <w:p w14:paraId="14361B39" w14:textId="77777777" w:rsidR="004E0B1F" w:rsidRPr="002C5E3A" w:rsidRDefault="004E0B1F" w:rsidP="004E0B1F">
      <w:pPr>
        <w:pStyle w:val="Sansinterligne"/>
        <w:numPr>
          <w:ilvl w:val="0"/>
          <w:numId w:val="9"/>
        </w:numPr>
        <w:jc w:val="both"/>
        <w:rPr>
          <w:rFonts w:ascii="Times New Roman" w:hAnsi="Times New Roman"/>
          <w:b/>
          <w:bCs/>
          <w:sz w:val="24"/>
          <w:szCs w:val="24"/>
        </w:rPr>
      </w:pPr>
      <w:r w:rsidRPr="002C5E3A">
        <w:rPr>
          <w:rFonts w:ascii="Times New Roman" w:hAnsi="Times New Roman"/>
          <w:b/>
          <w:sz w:val="24"/>
          <w:szCs w:val="24"/>
          <w:u w:val="single"/>
        </w:rPr>
        <w:t>Délibération n</w:t>
      </w:r>
      <w:proofErr w:type="gramStart"/>
      <w:r w:rsidRPr="002C5E3A">
        <w:rPr>
          <w:rFonts w:ascii="Times New Roman" w:hAnsi="Times New Roman"/>
          <w:b/>
          <w:sz w:val="24"/>
          <w:szCs w:val="24"/>
          <w:u w:val="single"/>
        </w:rPr>
        <w:t>°  2019</w:t>
      </w:r>
      <w:proofErr w:type="gramEnd"/>
      <w:r w:rsidRPr="002C5E3A">
        <w:rPr>
          <w:rFonts w:ascii="Times New Roman" w:hAnsi="Times New Roman"/>
          <w:b/>
          <w:sz w:val="24"/>
          <w:szCs w:val="24"/>
          <w:u w:val="single"/>
        </w:rPr>
        <w:t>_06_11_D09</w:t>
      </w:r>
      <w:r>
        <w:rPr>
          <w:rFonts w:ascii="Times New Roman" w:hAnsi="Times New Roman"/>
          <w:b/>
          <w:sz w:val="24"/>
          <w:szCs w:val="24"/>
          <w:u w:val="single"/>
        </w:rPr>
        <w:t xml:space="preserve"> -</w:t>
      </w:r>
      <w:r w:rsidRPr="002C5E3A">
        <w:rPr>
          <w:rFonts w:ascii="Times New Roman" w:hAnsi="Times New Roman"/>
          <w:b/>
          <w:bCs/>
          <w:sz w:val="24"/>
          <w:szCs w:val="24"/>
        </w:rPr>
        <w:t xml:space="preserve"> VENTE D’UN TERRAIN COMMUNAL À LA COMMUNAUTÉ DE COMMUNES M.A.C.S.</w:t>
      </w:r>
    </w:p>
    <w:p w14:paraId="7ABF0E14" w14:textId="77777777" w:rsidR="004E0B1F" w:rsidRPr="007A5FB0" w:rsidRDefault="004E0B1F" w:rsidP="004E0B1F">
      <w:pPr>
        <w:pStyle w:val="Sansinterligne"/>
        <w:ind w:left="720"/>
        <w:jc w:val="both"/>
        <w:rPr>
          <w:rFonts w:ascii="Cambria" w:hAnsi="Cambria"/>
          <w:b/>
          <w:bCs/>
          <w:sz w:val="24"/>
          <w:szCs w:val="24"/>
        </w:rPr>
      </w:pPr>
    </w:p>
    <w:p w14:paraId="0E8C1433" w14:textId="77777777" w:rsidR="004E0B1F" w:rsidRDefault="004E0B1F" w:rsidP="004E0B1F">
      <w:pPr>
        <w:pStyle w:val="Sansinterligne"/>
        <w:jc w:val="both"/>
        <w:rPr>
          <w:rFonts w:ascii="Times New Roman" w:hAnsi="Times New Roman"/>
          <w:bCs/>
          <w:sz w:val="24"/>
          <w:szCs w:val="24"/>
        </w:rPr>
      </w:pPr>
      <w:r w:rsidRPr="002C5E3A">
        <w:rPr>
          <w:rFonts w:ascii="Times New Roman" w:hAnsi="Times New Roman"/>
          <w:bCs/>
          <w:sz w:val="24"/>
          <w:szCs w:val="24"/>
          <w:u w:val="single"/>
        </w:rPr>
        <w:t>Rapporteur</w:t>
      </w:r>
      <w:r w:rsidRPr="002C5E3A">
        <w:rPr>
          <w:rFonts w:ascii="Times New Roman" w:hAnsi="Times New Roman"/>
          <w:bCs/>
          <w:sz w:val="24"/>
          <w:szCs w:val="24"/>
        </w:rPr>
        <w:t> : Mr le Maire</w:t>
      </w:r>
      <w:r>
        <w:rPr>
          <w:rFonts w:ascii="Times New Roman" w:hAnsi="Times New Roman"/>
          <w:bCs/>
          <w:sz w:val="24"/>
          <w:szCs w:val="24"/>
        </w:rPr>
        <w:t>.</w:t>
      </w:r>
    </w:p>
    <w:p w14:paraId="2EEF909E" w14:textId="77777777" w:rsidR="004E0B1F" w:rsidRDefault="004E0B1F" w:rsidP="004E0B1F">
      <w:pPr>
        <w:pStyle w:val="Sansinterligne"/>
        <w:jc w:val="both"/>
        <w:rPr>
          <w:rFonts w:ascii="Times New Roman" w:hAnsi="Times New Roman"/>
          <w:bCs/>
          <w:sz w:val="24"/>
          <w:szCs w:val="24"/>
        </w:rPr>
      </w:pPr>
    </w:p>
    <w:p w14:paraId="378BB7B2" w14:textId="77777777" w:rsidR="004E0B1F" w:rsidRPr="002C5E3A" w:rsidRDefault="004E0B1F" w:rsidP="004E0B1F">
      <w:pPr>
        <w:spacing w:after="0" w:line="240" w:lineRule="auto"/>
        <w:jc w:val="both"/>
        <w:rPr>
          <w:rFonts w:ascii="Times New Roman" w:hAnsi="Times New Roman" w:cs="Times New Roman"/>
          <w:sz w:val="24"/>
          <w:szCs w:val="24"/>
        </w:rPr>
      </w:pPr>
      <w:r w:rsidRPr="002C5E3A">
        <w:rPr>
          <w:rFonts w:ascii="Times New Roman" w:hAnsi="Times New Roman" w:cs="Times New Roman"/>
          <w:sz w:val="24"/>
          <w:szCs w:val="24"/>
        </w:rPr>
        <w:t xml:space="preserve">Monsieur le Maire rappelle à l’assemblée que suite au jugement du Tribunal Administratif de PAU en date du 24 janvier 2013, la commune a récupéré le terrain cadastré section G n° </w:t>
      </w:r>
      <w:proofErr w:type="gramStart"/>
      <w:r w:rsidRPr="002C5E3A">
        <w:rPr>
          <w:rFonts w:ascii="Times New Roman" w:hAnsi="Times New Roman" w:cs="Times New Roman"/>
          <w:sz w:val="24"/>
          <w:szCs w:val="24"/>
        </w:rPr>
        <w:t>511,  situé</w:t>
      </w:r>
      <w:proofErr w:type="gramEnd"/>
      <w:r w:rsidRPr="002C5E3A">
        <w:rPr>
          <w:rFonts w:ascii="Times New Roman" w:hAnsi="Times New Roman" w:cs="Times New Roman"/>
          <w:sz w:val="24"/>
          <w:szCs w:val="24"/>
        </w:rPr>
        <w:t xml:space="preserve"> 4 rue des Métiers (zone artisanale).</w:t>
      </w:r>
    </w:p>
    <w:p w14:paraId="0612E748" w14:textId="77777777" w:rsidR="004E0B1F" w:rsidRPr="002C5E3A" w:rsidRDefault="004E0B1F" w:rsidP="004E0B1F">
      <w:pPr>
        <w:spacing w:after="0" w:line="240" w:lineRule="auto"/>
        <w:jc w:val="both"/>
        <w:rPr>
          <w:rFonts w:ascii="Times New Roman" w:hAnsi="Times New Roman" w:cs="Times New Roman"/>
          <w:sz w:val="24"/>
          <w:szCs w:val="24"/>
        </w:rPr>
      </w:pPr>
    </w:p>
    <w:p w14:paraId="1E3F70CD" w14:textId="77777777" w:rsidR="004E0B1F" w:rsidRPr="002C5E3A" w:rsidRDefault="004E0B1F" w:rsidP="004E0B1F">
      <w:pPr>
        <w:pStyle w:val="Sansinterligne"/>
        <w:jc w:val="both"/>
        <w:rPr>
          <w:rFonts w:ascii="Times New Roman" w:hAnsi="Times New Roman"/>
          <w:bCs/>
          <w:sz w:val="24"/>
          <w:szCs w:val="24"/>
        </w:rPr>
      </w:pPr>
      <w:r w:rsidRPr="002C5E3A">
        <w:rPr>
          <w:rFonts w:ascii="Times New Roman" w:hAnsi="Times New Roman"/>
          <w:sz w:val="24"/>
          <w:szCs w:val="24"/>
        </w:rPr>
        <w:t xml:space="preserve">La </w:t>
      </w:r>
      <w:r w:rsidRPr="002C5E3A">
        <w:rPr>
          <w:rFonts w:ascii="Times New Roman" w:hAnsi="Times New Roman"/>
          <w:bCs/>
          <w:sz w:val="24"/>
          <w:szCs w:val="24"/>
        </w:rPr>
        <w:t>Communauté de communes M.A.C.S. propose à la Commune de racheter cette parcelle d’une contenance de 2508 m².</w:t>
      </w:r>
    </w:p>
    <w:p w14:paraId="02D7326E" w14:textId="77777777" w:rsidR="004E0B1F" w:rsidRPr="002C5E3A" w:rsidRDefault="004E0B1F" w:rsidP="004E0B1F">
      <w:pPr>
        <w:pStyle w:val="Sansinterligne"/>
        <w:jc w:val="both"/>
        <w:rPr>
          <w:rFonts w:ascii="Times New Roman" w:hAnsi="Times New Roman"/>
          <w:bCs/>
          <w:sz w:val="24"/>
          <w:szCs w:val="24"/>
        </w:rPr>
      </w:pPr>
    </w:p>
    <w:p w14:paraId="14B66428" w14:textId="77777777" w:rsidR="004E0B1F" w:rsidRPr="002C5E3A" w:rsidRDefault="004E0B1F" w:rsidP="004E0B1F">
      <w:pPr>
        <w:pStyle w:val="NormalWeb"/>
        <w:spacing w:before="0" w:beforeAutospacing="0" w:after="0" w:afterAutospacing="0"/>
        <w:jc w:val="both"/>
        <w:rPr>
          <w:bCs/>
        </w:rPr>
      </w:pPr>
      <w:r w:rsidRPr="002C5E3A">
        <w:rPr>
          <w:bCs/>
        </w:rPr>
        <w:t xml:space="preserve">S’agissant d’une cession par une commune de moins de 2 000 habitants, </w:t>
      </w:r>
      <w:proofErr w:type="gramStart"/>
      <w:r w:rsidRPr="002C5E3A">
        <w:rPr>
          <w:bCs/>
        </w:rPr>
        <w:t>la  saisine</w:t>
      </w:r>
      <w:proofErr w:type="gramEnd"/>
      <w:r w:rsidRPr="002C5E3A">
        <w:rPr>
          <w:bCs/>
        </w:rPr>
        <w:t xml:space="preserve"> du service du Domaine et son avis préalable ne sont pas nécessaire.</w:t>
      </w:r>
    </w:p>
    <w:p w14:paraId="342CFCDE" w14:textId="77777777" w:rsidR="004E0B1F" w:rsidRPr="002C5E3A" w:rsidRDefault="004E0B1F" w:rsidP="004E0B1F">
      <w:pPr>
        <w:pStyle w:val="NormalWeb"/>
        <w:spacing w:before="0" w:beforeAutospacing="0" w:after="0" w:afterAutospacing="0"/>
        <w:rPr>
          <w:bCs/>
        </w:rPr>
      </w:pPr>
    </w:p>
    <w:p w14:paraId="3CEDB32E" w14:textId="77777777" w:rsidR="004E0B1F" w:rsidRPr="002C5E3A" w:rsidRDefault="004E0B1F" w:rsidP="004E0B1F">
      <w:pPr>
        <w:spacing w:after="0"/>
        <w:jc w:val="both"/>
        <w:rPr>
          <w:rFonts w:ascii="Times New Roman" w:hAnsi="Times New Roman" w:cs="Times New Roman"/>
          <w:sz w:val="24"/>
          <w:szCs w:val="24"/>
        </w:rPr>
      </w:pPr>
      <w:r w:rsidRPr="002C5E3A">
        <w:rPr>
          <w:rFonts w:ascii="Times New Roman" w:hAnsi="Times New Roman" w:cs="Times New Roman"/>
          <w:sz w:val="24"/>
          <w:szCs w:val="24"/>
        </w:rPr>
        <w:t>Monsieur le Maire demande à l’assemblée de se prononcer sur la vente de ce terrain à la Communauté de Communes MACS.</w:t>
      </w:r>
    </w:p>
    <w:p w14:paraId="05FFC016" w14:textId="77777777" w:rsidR="004E0B1F" w:rsidRPr="002C5E3A" w:rsidRDefault="004E0B1F" w:rsidP="004E0B1F">
      <w:pPr>
        <w:pStyle w:val="NormalWeb"/>
        <w:spacing w:before="0" w:beforeAutospacing="0" w:after="0" w:afterAutospacing="0"/>
      </w:pPr>
    </w:p>
    <w:p w14:paraId="3F78AD56" w14:textId="77777777" w:rsidR="004E0B1F" w:rsidRPr="002C5E3A" w:rsidRDefault="004E0B1F" w:rsidP="004E0B1F">
      <w:pPr>
        <w:spacing w:line="240" w:lineRule="auto"/>
        <w:jc w:val="both"/>
        <w:rPr>
          <w:rFonts w:ascii="Times New Roman" w:hAnsi="Times New Roman" w:cs="Times New Roman"/>
          <w:b/>
          <w:sz w:val="24"/>
          <w:szCs w:val="24"/>
        </w:rPr>
      </w:pPr>
      <w:r w:rsidRPr="002C5E3A">
        <w:rPr>
          <w:rFonts w:ascii="Times New Roman" w:hAnsi="Times New Roman" w:cs="Times New Roman"/>
          <w:sz w:val="24"/>
          <w:szCs w:val="24"/>
        </w:rPr>
        <w:t xml:space="preserve">LE CONSEIL MUNICIPAL après avoir délibéré, </w:t>
      </w:r>
      <w:r w:rsidRPr="002C5E3A">
        <w:rPr>
          <w:rFonts w:ascii="Times New Roman" w:hAnsi="Times New Roman" w:cs="Times New Roman"/>
          <w:b/>
          <w:sz w:val="24"/>
          <w:szCs w:val="24"/>
        </w:rPr>
        <w:t>DÉCIDE, par 12 VOIX POUR, 0 CONTRE et 0 ABSTENTION,</w:t>
      </w:r>
    </w:p>
    <w:p w14:paraId="139E8F91" w14:textId="77777777" w:rsidR="004E0B1F" w:rsidRPr="002C5E3A" w:rsidRDefault="004E0B1F" w:rsidP="004E0B1F">
      <w:pPr>
        <w:spacing w:line="240" w:lineRule="auto"/>
        <w:jc w:val="both"/>
        <w:rPr>
          <w:rFonts w:ascii="Times New Roman" w:hAnsi="Times New Roman" w:cs="Times New Roman"/>
          <w:b/>
          <w:sz w:val="24"/>
          <w:szCs w:val="24"/>
        </w:rPr>
      </w:pPr>
    </w:p>
    <w:p w14:paraId="44F6608D" w14:textId="77777777" w:rsidR="004E0B1F" w:rsidRPr="002C5E3A" w:rsidRDefault="004E0B1F" w:rsidP="004E0B1F">
      <w:pPr>
        <w:spacing w:line="240" w:lineRule="auto"/>
        <w:jc w:val="both"/>
        <w:rPr>
          <w:rFonts w:ascii="Times New Roman" w:hAnsi="Times New Roman" w:cs="Times New Roman"/>
          <w:b/>
          <w:sz w:val="24"/>
          <w:szCs w:val="24"/>
        </w:rPr>
      </w:pPr>
    </w:p>
    <w:p w14:paraId="3AE2E7E0" w14:textId="77777777" w:rsidR="004E0B1F" w:rsidRPr="002C5E3A" w:rsidRDefault="004E0B1F" w:rsidP="004E0B1F">
      <w:pPr>
        <w:spacing w:line="240" w:lineRule="auto"/>
        <w:jc w:val="both"/>
        <w:rPr>
          <w:rFonts w:ascii="Times New Roman" w:hAnsi="Times New Roman" w:cs="Times New Roman"/>
          <w:b/>
          <w:sz w:val="24"/>
          <w:szCs w:val="24"/>
        </w:rPr>
      </w:pPr>
    </w:p>
    <w:p w14:paraId="2DE6505F" w14:textId="77777777" w:rsidR="004E0B1F" w:rsidRPr="002C5E3A" w:rsidRDefault="004E0B1F" w:rsidP="004E0B1F">
      <w:pPr>
        <w:numPr>
          <w:ilvl w:val="0"/>
          <w:numId w:val="25"/>
        </w:numPr>
        <w:spacing w:after="200" w:line="240" w:lineRule="auto"/>
        <w:ind w:left="0" w:firstLine="0"/>
        <w:jc w:val="both"/>
        <w:rPr>
          <w:rFonts w:ascii="Times New Roman" w:hAnsi="Times New Roman" w:cs="Times New Roman"/>
          <w:b/>
          <w:sz w:val="24"/>
          <w:szCs w:val="24"/>
        </w:rPr>
      </w:pPr>
      <w:r w:rsidRPr="002C5E3A">
        <w:rPr>
          <w:rFonts w:ascii="Times New Roman" w:hAnsi="Times New Roman" w:cs="Times New Roman"/>
          <w:sz w:val="24"/>
          <w:szCs w:val="24"/>
        </w:rPr>
        <w:t xml:space="preserve">De vendre la parcelle cadastrée section G n° </w:t>
      </w:r>
      <w:proofErr w:type="gramStart"/>
      <w:r w:rsidRPr="002C5E3A">
        <w:rPr>
          <w:rFonts w:ascii="Times New Roman" w:hAnsi="Times New Roman" w:cs="Times New Roman"/>
          <w:sz w:val="24"/>
          <w:szCs w:val="24"/>
        </w:rPr>
        <w:t>511,  situé</w:t>
      </w:r>
      <w:proofErr w:type="gramEnd"/>
      <w:r w:rsidRPr="002C5E3A">
        <w:rPr>
          <w:rFonts w:ascii="Times New Roman" w:hAnsi="Times New Roman" w:cs="Times New Roman"/>
          <w:sz w:val="24"/>
          <w:szCs w:val="24"/>
        </w:rPr>
        <w:t xml:space="preserve"> 4 rue des Métiers (zone artisanale),   à la Communauté de Communes M.A.C.S.,</w:t>
      </w:r>
    </w:p>
    <w:p w14:paraId="77A617BD" w14:textId="77777777" w:rsidR="004E0B1F" w:rsidRPr="002C5E3A" w:rsidRDefault="004E0B1F" w:rsidP="004E0B1F">
      <w:pPr>
        <w:numPr>
          <w:ilvl w:val="0"/>
          <w:numId w:val="25"/>
        </w:numPr>
        <w:spacing w:after="200" w:line="240" w:lineRule="auto"/>
        <w:ind w:left="0" w:firstLine="0"/>
        <w:jc w:val="both"/>
        <w:rPr>
          <w:rFonts w:ascii="Times New Roman" w:hAnsi="Times New Roman" w:cs="Times New Roman"/>
          <w:b/>
          <w:sz w:val="24"/>
          <w:szCs w:val="24"/>
        </w:rPr>
      </w:pPr>
      <w:r w:rsidRPr="002C5E3A">
        <w:rPr>
          <w:rFonts w:ascii="Times New Roman" w:hAnsi="Times New Roman" w:cs="Times New Roman"/>
          <w:sz w:val="24"/>
          <w:szCs w:val="24"/>
        </w:rPr>
        <w:t>De fixer le prix de vente ultérieurement,</w:t>
      </w:r>
    </w:p>
    <w:p w14:paraId="39E99596" w14:textId="77777777" w:rsidR="004E0B1F" w:rsidRDefault="004E0B1F" w:rsidP="004E0B1F">
      <w:pPr>
        <w:pStyle w:val="Paragraphedeliste"/>
        <w:numPr>
          <w:ilvl w:val="0"/>
          <w:numId w:val="23"/>
        </w:numPr>
        <w:spacing w:after="0" w:line="240" w:lineRule="auto"/>
        <w:ind w:left="0" w:firstLine="0"/>
        <w:jc w:val="both"/>
        <w:rPr>
          <w:rFonts w:ascii="Times New Roman" w:hAnsi="Times New Roman" w:cs="Times New Roman"/>
          <w:sz w:val="24"/>
          <w:szCs w:val="24"/>
        </w:rPr>
      </w:pPr>
      <w:r w:rsidRPr="002C5E3A">
        <w:rPr>
          <w:rFonts w:ascii="Times New Roman" w:hAnsi="Times New Roman" w:cs="Times New Roman"/>
          <w:sz w:val="24"/>
          <w:szCs w:val="24"/>
        </w:rPr>
        <w:t>De charger Monsieur le Maire ou son adjoint à l’urbanisme Mr Bernard HIQUET, des négociations avec la Communauté de Communes MACS.</w:t>
      </w:r>
    </w:p>
    <w:p w14:paraId="511C72EF" w14:textId="77777777" w:rsidR="004E0B1F" w:rsidRDefault="004E0B1F" w:rsidP="004E0B1F">
      <w:pPr>
        <w:spacing w:after="0" w:line="240" w:lineRule="auto"/>
        <w:jc w:val="both"/>
        <w:rPr>
          <w:rFonts w:ascii="Times New Roman" w:hAnsi="Times New Roman" w:cs="Times New Roman"/>
          <w:sz w:val="24"/>
          <w:szCs w:val="24"/>
        </w:rPr>
      </w:pPr>
    </w:p>
    <w:p w14:paraId="4B7213B0" w14:textId="77777777" w:rsidR="004E0B1F" w:rsidRPr="00F8627B" w:rsidRDefault="004E0B1F" w:rsidP="004E0B1F">
      <w:pPr>
        <w:pStyle w:val="Paragraphedeliste"/>
        <w:numPr>
          <w:ilvl w:val="0"/>
          <w:numId w:val="9"/>
        </w:numPr>
        <w:spacing w:after="0" w:line="240" w:lineRule="auto"/>
        <w:jc w:val="both"/>
        <w:rPr>
          <w:rFonts w:ascii="Times New Roman" w:hAnsi="Times New Roman" w:cs="Times New Roman"/>
          <w:b/>
          <w:bCs/>
          <w:sz w:val="24"/>
          <w:szCs w:val="24"/>
        </w:rPr>
      </w:pPr>
      <w:r w:rsidRPr="00F8627B">
        <w:rPr>
          <w:rFonts w:ascii="Times New Roman" w:hAnsi="Times New Roman" w:cs="Times New Roman"/>
          <w:b/>
          <w:sz w:val="24"/>
          <w:szCs w:val="24"/>
          <w:u w:val="single"/>
        </w:rPr>
        <w:t>Délibération n</w:t>
      </w:r>
      <w:proofErr w:type="gramStart"/>
      <w:r w:rsidRPr="00F8627B">
        <w:rPr>
          <w:rFonts w:ascii="Times New Roman" w:hAnsi="Times New Roman" w:cs="Times New Roman"/>
          <w:b/>
          <w:sz w:val="24"/>
          <w:szCs w:val="24"/>
          <w:u w:val="single"/>
        </w:rPr>
        <w:t>°  2019</w:t>
      </w:r>
      <w:proofErr w:type="gramEnd"/>
      <w:r w:rsidRPr="00F8627B">
        <w:rPr>
          <w:rFonts w:ascii="Times New Roman" w:hAnsi="Times New Roman" w:cs="Times New Roman"/>
          <w:b/>
          <w:sz w:val="24"/>
          <w:szCs w:val="24"/>
          <w:u w:val="single"/>
        </w:rPr>
        <w:t xml:space="preserve">_06_11_D10 - </w:t>
      </w:r>
      <w:r w:rsidRPr="00F8627B">
        <w:rPr>
          <w:rFonts w:ascii="Times New Roman" w:hAnsi="Times New Roman" w:cs="Times New Roman"/>
          <w:b/>
          <w:bCs/>
          <w:sz w:val="24"/>
          <w:szCs w:val="24"/>
        </w:rPr>
        <w:t>RENOUVELLEMENT DE LA CONVENTION DE COOPERATION POUR LE DEVELOPPEMENT DE LA LECTURE PUBLIQUE.</w:t>
      </w:r>
    </w:p>
    <w:p w14:paraId="726A311C" w14:textId="77777777" w:rsidR="004E0B1F" w:rsidRPr="002C5E3A" w:rsidRDefault="004E0B1F" w:rsidP="004E0B1F">
      <w:pPr>
        <w:spacing w:after="0" w:line="240" w:lineRule="auto"/>
        <w:jc w:val="both"/>
        <w:rPr>
          <w:rFonts w:ascii="Times New Roman" w:hAnsi="Times New Roman" w:cs="Times New Roman"/>
          <w:b/>
          <w:bCs/>
          <w:sz w:val="24"/>
          <w:szCs w:val="24"/>
        </w:rPr>
      </w:pPr>
    </w:p>
    <w:p w14:paraId="6EEAE7C5" w14:textId="77777777" w:rsidR="004E0B1F" w:rsidRDefault="004E0B1F" w:rsidP="004E0B1F">
      <w:pPr>
        <w:spacing w:after="0" w:line="240" w:lineRule="auto"/>
        <w:jc w:val="both"/>
        <w:rPr>
          <w:rFonts w:ascii="Times New Roman" w:hAnsi="Times New Roman" w:cs="Times New Roman"/>
          <w:bCs/>
          <w:sz w:val="24"/>
          <w:szCs w:val="24"/>
        </w:rPr>
      </w:pPr>
      <w:r w:rsidRPr="002C5E3A">
        <w:rPr>
          <w:rFonts w:ascii="Times New Roman" w:hAnsi="Times New Roman" w:cs="Times New Roman"/>
          <w:bCs/>
          <w:sz w:val="24"/>
          <w:szCs w:val="24"/>
          <w:u w:val="single"/>
        </w:rPr>
        <w:t>Rapporteur</w:t>
      </w:r>
      <w:r w:rsidRPr="002C5E3A">
        <w:rPr>
          <w:rFonts w:ascii="Times New Roman" w:hAnsi="Times New Roman" w:cs="Times New Roman"/>
          <w:bCs/>
          <w:sz w:val="24"/>
          <w:szCs w:val="24"/>
        </w:rPr>
        <w:t> : M.D. GUIOSE</w:t>
      </w:r>
    </w:p>
    <w:p w14:paraId="44CA6049" w14:textId="77777777" w:rsidR="004E0B1F" w:rsidRDefault="004E0B1F" w:rsidP="004E0B1F">
      <w:pPr>
        <w:spacing w:after="0" w:line="240" w:lineRule="auto"/>
        <w:jc w:val="both"/>
        <w:rPr>
          <w:rFonts w:ascii="Times New Roman" w:hAnsi="Times New Roman" w:cs="Times New Roman"/>
          <w:bCs/>
          <w:sz w:val="24"/>
          <w:szCs w:val="24"/>
        </w:rPr>
      </w:pPr>
    </w:p>
    <w:p w14:paraId="22DCA3C4" w14:textId="77777777" w:rsidR="004E0B1F" w:rsidRPr="002C5E3A" w:rsidRDefault="004E0B1F" w:rsidP="004E0B1F">
      <w:pPr>
        <w:spacing w:after="0" w:line="240" w:lineRule="auto"/>
        <w:jc w:val="both"/>
        <w:rPr>
          <w:rFonts w:ascii="Times New Roman" w:hAnsi="Times New Roman" w:cs="Times New Roman"/>
          <w:bCs/>
          <w:sz w:val="24"/>
          <w:szCs w:val="24"/>
        </w:rPr>
      </w:pPr>
      <w:r w:rsidRPr="002C5E3A">
        <w:rPr>
          <w:rFonts w:ascii="Times New Roman" w:hAnsi="Times New Roman" w:cs="Times New Roman"/>
          <w:bCs/>
          <w:sz w:val="24"/>
          <w:szCs w:val="24"/>
        </w:rPr>
        <w:t xml:space="preserve">Madame Marie-Danièle GUIOSE, conseillère municipale déléguée en charge des affaires de la </w:t>
      </w:r>
      <w:proofErr w:type="gramStart"/>
      <w:r w:rsidRPr="002C5E3A">
        <w:rPr>
          <w:rFonts w:ascii="Times New Roman" w:hAnsi="Times New Roman" w:cs="Times New Roman"/>
          <w:bCs/>
          <w:sz w:val="24"/>
          <w:szCs w:val="24"/>
        </w:rPr>
        <w:t>médiathèque,  informe</w:t>
      </w:r>
      <w:proofErr w:type="gramEnd"/>
      <w:r w:rsidRPr="002C5E3A">
        <w:rPr>
          <w:rFonts w:ascii="Times New Roman" w:hAnsi="Times New Roman" w:cs="Times New Roman"/>
          <w:bCs/>
          <w:sz w:val="24"/>
          <w:szCs w:val="24"/>
        </w:rPr>
        <w:t xml:space="preserve">  l’assemblée  que   par   délibération   du   conseil  municipal  n° 2013_03_26_D011, en date du 23/03/2013, la municipalité s’était engagée avec la médiathèque départementale par le biais d’une convention de partenariat, afin de promouvoir et développer la lecture publique. </w:t>
      </w:r>
    </w:p>
    <w:p w14:paraId="0583687A" w14:textId="77777777" w:rsidR="004E0B1F" w:rsidRPr="002C5E3A" w:rsidRDefault="004E0B1F" w:rsidP="004E0B1F">
      <w:pPr>
        <w:spacing w:after="0" w:line="240" w:lineRule="auto"/>
        <w:jc w:val="both"/>
        <w:rPr>
          <w:rFonts w:ascii="Times New Roman" w:hAnsi="Times New Roman" w:cs="Times New Roman"/>
          <w:bCs/>
          <w:sz w:val="24"/>
          <w:szCs w:val="24"/>
        </w:rPr>
      </w:pPr>
    </w:p>
    <w:p w14:paraId="1D4BD4BB" w14:textId="77777777" w:rsidR="004E0B1F" w:rsidRPr="002C5E3A" w:rsidRDefault="004E0B1F" w:rsidP="004E0B1F">
      <w:pPr>
        <w:spacing w:after="0" w:line="240" w:lineRule="auto"/>
        <w:jc w:val="both"/>
        <w:rPr>
          <w:rFonts w:ascii="Times New Roman" w:hAnsi="Times New Roman" w:cs="Times New Roman"/>
          <w:bCs/>
          <w:sz w:val="24"/>
          <w:szCs w:val="24"/>
        </w:rPr>
      </w:pPr>
      <w:r w:rsidRPr="002C5E3A">
        <w:rPr>
          <w:rFonts w:ascii="Times New Roman" w:hAnsi="Times New Roman" w:cs="Times New Roman"/>
          <w:bCs/>
          <w:sz w:val="24"/>
          <w:szCs w:val="24"/>
        </w:rPr>
        <w:t>Cette convention n’étant plus à jour, il convient de la renouveler.</w:t>
      </w:r>
    </w:p>
    <w:p w14:paraId="012CDD8F" w14:textId="77777777" w:rsidR="004E0B1F" w:rsidRPr="002C5E3A" w:rsidRDefault="004E0B1F" w:rsidP="004E0B1F">
      <w:pPr>
        <w:spacing w:after="0" w:line="240" w:lineRule="auto"/>
        <w:jc w:val="both"/>
        <w:rPr>
          <w:rFonts w:ascii="Times New Roman" w:hAnsi="Times New Roman" w:cs="Times New Roman"/>
          <w:bCs/>
          <w:sz w:val="24"/>
          <w:szCs w:val="24"/>
        </w:rPr>
      </w:pPr>
    </w:p>
    <w:p w14:paraId="313C5F56" w14:textId="77777777" w:rsidR="004E0B1F" w:rsidRPr="002C5E3A" w:rsidRDefault="004E0B1F" w:rsidP="004E0B1F">
      <w:pPr>
        <w:spacing w:after="0" w:line="240" w:lineRule="auto"/>
        <w:jc w:val="both"/>
        <w:rPr>
          <w:rFonts w:ascii="Times New Roman" w:hAnsi="Times New Roman" w:cs="Times New Roman"/>
          <w:bCs/>
          <w:sz w:val="24"/>
          <w:szCs w:val="24"/>
        </w:rPr>
      </w:pPr>
      <w:r w:rsidRPr="002C5E3A">
        <w:rPr>
          <w:rFonts w:ascii="Times New Roman" w:hAnsi="Times New Roman" w:cs="Times New Roman"/>
          <w:bCs/>
          <w:sz w:val="24"/>
          <w:szCs w:val="24"/>
        </w:rPr>
        <w:t>Madame Marie-Danièle GUIOSE, donne donc lecture du règlement d’aide au développement de la lecture publique sur le territoire de la commune de ST MARTIN DE HINX. Ce règlement a été établi par la Médiathèque Départementale des Landes, service du Conseil Départemental des landes. Il définit les engagements de la commune et du Conseil Départemental pour la réalisation d’objectifs contribuant au développement de la lecture publique, pour une durée de 3 ans.</w:t>
      </w:r>
    </w:p>
    <w:p w14:paraId="74223C68" w14:textId="77777777" w:rsidR="004E0B1F" w:rsidRPr="002C5E3A" w:rsidRDefault="004E0B1F" w:rsidP="004E0B1F">
      <w:pPr>
        <w:spacing w:after="0" w:line="240" w:lineRule="auto"/>
        <w:jc w:val="both"/>
        <w:rPr>
          <w:rFonts w:ascii="Times New Roman" w:hAnsi="Times New Roman" w:cs="Times New Roman"/>
          <w:bCs/>
          <w:sz w:val="24"/>
          <w:szCs w:val="24"/>
        </w:rPr>
      </w:pPr>
    </w:p>
    <w:p w14:paraId="60746923" w14:textId="77777777" w:rsidR="004E0B1F" w:rsidRPr="002C5E3A" w:rsidRDefault="004E0B1F" w:rsidP="004E0B1F">
      <w:pPr>
        <w:spacing w:after="0" w:line="240" w:lineRule="auto"/>
        <w:jc w:val="both"/>
        <w:rPr>
          <w:rFonts w:ascii="Times New Roman" w:hAnsi="Times New Roman" w:cs="Times New Roman"/>
          <w:b/>
          <w:bCs/>
          <w:sz w:val="24"/>
          <w:szCs w:val="24"/>
        </w:rPr>
      </w:pPr>
      <w:r w:rsidRPr="002C5E3A">
        <w:rPr>
          <w:rFonts w:ascii="Times New Roman" w:hAnsi="Times New Roman" w:cs="Times New Roman"/>
          <w:b/>
          <w:bCs/>
          <w:sz w:val="24"/>
          <w:szCs w:val="24"/>
        </w:rPr>
        <w:t>Le CONSEIL MUNICIPAL, après avoir délibéré, DECIDE, à 12 POUR, 0 CONTRE, 0 ABSTENTIONS,</w:t>
      </w:r>
    </w:p>
    <w:p w14:paraId="6CF255FA" w14:textId="77777777" w:rsidR="004E0B1F" w:rsidRPr="002C5E3A" w:rsidRDefault="004E0B1F" w:rsidP="004E0B1F">
      <w:pPr>
        <w:spacing w:after="0" w:line="240" w:lineRule="auto"/>
        <w:jc w:val="both"/>
        <w:rPr>
          <w:rFonts w:ascii="Times New Roman" w:hAnsi="Times New Roman" w:cs="Times New Roman"/>
          <w:b/>
          <w:bCs/>
          <w:sz w:val="24"/>
          <w:szCs w:val="24"/>
        </w:rPr>
      </w:pPr>
    </w:p>
    <w:p w14:paraId="27D95819" w14:textId="77777777" w:rsidR="004E0B1F" w:rsidRPr="002C5E3A" w:rsidRDefault="004E0B1F" w:rsidP="004E0B1F">
      <w:pPr>
        <w:pStyle w:val="Paragraphedeliste"/>
        <w:numPr>
          <w:ilvl w:val="0"/>
          <w:numId w:val="26"/>
        </w:numPr>
        <w:spacing w:after="0" w:line="240" w:lineRule="auto"/>
        <w:jc w:val="both"/>
        <w:rPr>
          <w:rFonts w:ascii="Times New Roman" w:hAnsi="Times New Roman" w:cs="Times New Roman"/>
          <w:bCs/>
          <w:sz w:val="24"/>
          <w:szCs w:val="24"/>
        </w:rPr>
      </w:pPr>
      <w:r w:rsidRPr="002C5E3A">
        <w:rPr>
          <w:rFonts w:ascii="Times New Roman" w:hAnsi="Times New Roman" w:cs="Times New Roman"/>
          <w:bCs/>
          <w:sz w:val="24"/>
          <w:szCs w:val="24"/>
        </w:rPr>
        <w:t>D’approuver les termes de ce règlement ;</w:t>
      </w:r>
    </w:p>
    <w:p w14:paraId="58158FB9" w14:textId="77777777" w:rsidR="004E0B1F" w:rsidRPr="002C5E3A" w:rsidRDefault="004E0B1F" w:rsidP="004E0B1F">
      <w:pPr>
        <w:pStyle w:val="Paragraphedeliste"/>
        <w:spacing w:after="0" w:line="240" w:lineRule="auto"/>
        <w:jc w:val="both"/>
        <w:rPr>
          <w:rFonts w:ascii="Times New Roman" w:hAnsi="Times New Roman" w:cs="Times New Roman"/>
          <w:bCs/>
          <w:sz w:val="24"/>
          <w:szCs w:val="24"/>
        </w:rPr>
      </w:pPr>
    </w:p>
    <w:p w14:paraId="4E37817A" w14:textId="77777777" w:rsidR="004E0B1F" w:rsidRPr="002C5E3A" w:rsidRDefault="004E0B1F" w:rsidP="004E0B1F">
      <w:pPr>
        <w:pStyle w:val="Paragraphedeliste"/>
        <w:numPr>
          <w:ilvl w:val="0"/>
          <w:numId w:val="26"/>
        </w:numPr>
        <w:spacing w:after="0" w:line="240" w:lineRule="auto"/>
        <w:jc w:val="both"/>
        <w:rPr>
          <w:rFonts w:ascii="Times New Roman" w:hAnsi="Times New Roman" w:cs="Times New Roman"/>
          <w:bCs/>
          <w:sz w:val="24"/>
          <w:szCs w:val="24"/>
        </w:rPr>
      </w:pPr>
      <w:r w:rsidRPr="002C5E3A">
        <w:rPr>
          <w:rFonts w:ascii="Times New Roman" w:hAnsi="Times New Roman" w:cs="Times New Roman"/>
          <w:bCs/>
          <w:sz w:val="24"/>
          <w:szCs w:val="24"/>
        </w:rPr>
        <w:t xml:space="preserve">D’autoriser Mr le maire à signer la convention entre la commune de ST MARTIN DE HINX </w:t>
      </w:r>
      <w:proofErr w:type="gramStart"/>
      <w:r w:rsidRPr="002C5E3A">
        <w:rPr>
          <w:rFonts w:ascii="Times New Roman" w:hAnsi="Times New Roman" w:cs="Times New Roman"/>
          <w:bCs/>
          <w:sz w:val="24"/>
          <w:szCs w:val="24"/>
        </w:rPr>
        <w:t>et  la</w:t>
      </w:r>
      <w:proofErr w:type="gramEnd"/>
      <w:r w:rsidRPr="002C5E3A">
        <w:rPr>
          <w:rFonts w:ascii="Times New Roman" w:hAnsi="Times New Roman" w:cs="Times New Roman"/>
          <w:bCs/>
          <w:sz w:val="24"/>
          <w:szCs w:val="24"/>
        </w:rPr>
        <w:t xml:space="preserve"> Médiathèque Départementale des Landes.</w:t>
      </w:r>
    </w:p>
    <w:p w14:paraId="426EF3EC" w14:textId="77777777" w:rsidR="004E0B1F" w:rsidRPr="002C5E3A" w:rsidRDefault="004E0B1F" w:rsidP="004E0B1F">
      <w:pPr>
        <w:pStyle w:val="Sansinterligne"/>
        <w:jc w:val="both"/>
        <w:rPr>
          <w:rFonts w:ascii="Times New Roman" w:hAnsi="Times New Roman"/>
          <w:b/>
          <w:bCs/>
          <w:sz w:val="24"/>
          <w:szCs w:val="24"/>
        </w:rPr>
      </w:pPr>
    </w:p>
    <w:p w14:paraId="35906CF7" w14:textId="77777777" w:rsidR="004E0B1F" w:rsidRPr="002C5E3A" w:rsidRDefault="004E0B1F" w:rsidP="004E0B1F">
      <w:pPr>
        <w:spacing w:after="0" w:line="240" w:lineRule="auto"/>
        <w:jc w:val="both"/>
        <w:rPr>
          <w:rFonts w:ascii="Times New Roman" w:hAnsi="Times New Roman" w:cs="Times New Roman"/>
          <w:bCs/>
          <w:sz w:val="24"/>
          <w:szCs w:val="24"/>
        </w:rPr>
      </w:pPr>
    </w:p>
    <w:p w14:paraId="00B11D78" w14:textId="77777777" w:rsidR="004E0B1F" w:rsidRPr="00F8627B" w:rsidRDefault="004E0B1F" w:rsidP="004E0B1F">
      <w:pPr>
        <w:pStyle w:val="Paragraphedeliste"/>
        <w:numPr>
          <w:ilvl w:val="0"/>
          <w:numId w:val="9"/>
        </w:numPr>
        <w:spacing w:after="0" w:line="240" w:lineRule="auto"/>
        <w:rPr>
          <w:rFonts w:ascii="Cambria" w:hAnsi="Cambria"/>
          <w:b/>
          <w:sz w:val="24"/>
          <w:szCs w:val="24"/>
        </w:rPr>
      </w:pPr>
      <w:r w:rsidRPr="00F8627B">
        <w:rPr>
          <w:rFonts w:ascii="Times New Roman" w:hAnsi="Times New Roman" w:cs="Times New Roman"/>
          <w:b/>
          <w:sz w:val="24"/>
          <w:szCs w:val="24"/>
        </w:rPr>
        <w:t>Délibération n</w:t>
      </w:r>
      <w:proofErr w:type="gramStart"/>
      <w:r w:rsidRPr="00F8627B">
        <w:rPr>
          <w:rFonts w:ascii="Times New Roman" w:hAnsi="Times New Roman" w:cs="Times New Roman"/>
          <w:b/>
          <w:sz w:val="24"/>
          <w:szCs w:val="24"/>
        </w:rPr>
        <w:t>°  2019</w:t>
      </w:r>
      <w:proofErr w:type="gramEnd"/>
      <w:r w:rsidRPr="00F8627B">
        <w:rPr>
          <w:rFonts w:ascii="Times New Roman" w:hAnsi="Times New Roman" w:cs="Times New Roman"/>
          <w:b/>
          <w:sz w:val="24"/>
          <w:szCs w:val="24"/>
        </w:rPr>
        <w:t xml:space="preserve">_06_11_D11- </w:t>
      </w:r>
      <w:r w:rsidRPr="00F8627B">
        <w:rPr>
          <w:rFonts w:ascii="Cambria" w:hAnsi="Cambria"/>
          <w:b/>
          <w:sz w:val="24"/>
          <w:szCs w:val="24"/>
        </w:rPr>
        <w:t>CONVENTION DE MISE A DISPOSITION  D’UN TRAVAILLEUR SOCIAL  du CDG40 2019-2021</w:t>
      </w:r>
      <w:r>
        <w:rPr>
          <w:rFonts w:ascii="Cambria" w:hAnsi="Cambria"/>
          <w:b/>
          <w:sz w:val="24"/>
          <w:szCs w:val="24"/>
        </w:rPr>
        <w:t>.</w:t>
      </w:r>
    </w:p>
    <w:p w14:paraId="25C440FD" w14:textId="77777777" w:rsidR="004E0B1F" w:rsidRPr="007A5FB0" w:rsidRDefault="004E0B1F" w:rsidP="004E0B1F">
      <w:pPr>
        <w:pStyle w:val="Sansinterligne"/>
        <w:jc w:val="both"/>
        <w:rPr>
          <w:rFonts w:ascii="Cambria" w:hAnsi="Cambria"/>
          <w:b/>
          <w:bCs/>
          <w:sz w:val="24"/>
          <w:szCs w:val="24"/>
        </w:rPr>
      </w:pPr>
    </w:p>
    <w:p w14:paraId="74FDECD2" w14:textId="77777777" w:rsidR="004E0B1F" w:rsidRDefault="004E0B1F" w:rsidP="004E0B1F">
      <w:pPr>
        <w:pStyle w:val="Sansinterligne"/>
        <w:jc w:val="both"/>
        <w:rPr>
          <w:rFonts w:ascii="Cambria" w:hAnsi="Cambria"/>
          <w:bCs/>
          <w:sz w:val="24"/>
          <w:szCs w:val="24"/>
        </w:rPr>
      </w:pPr>
      <w:r w:rsidRPr="007A5FB0">
        <w:rPr>
          <w:rFonts w:ascii="Cambria" w:hAnsi="Cambria"/>
          <w:bCs/>
          <w:sz w:val="24"/>
          <w:szCs w:val="24"/>
          <w:u w:val="single"/>
        </w:rPr>
        <w:t>Rapporteur</w:t>
      </w:r>
      <w:r w:rsidRPr="007A5FB0">
        <w:rPr>
          <w:rFonts w:ascii="Cambria" w:hAnsi="Cambria"/>
          <w:bCs/>
          <w:sz w:val="24"/>
          <w:szCs w:val="24"/>
        </w:rPr>
        <w:t xml:space="preserve"> : </w:t>
      </w:r>
      <w:r>
        <w:rPr>
          <w:rFonts w:ascii="Cambria" w:hAnsi="Cambria"/>
          <w:bCs/>
          <w:sz w:val="24"/>
          <w:szCs w:val="24"/>
        </w:rPr>
        <w:t>Sandrine CARRÈRE.</w:t>
      </w:r>
    </w:p>
    <w:p w14:paraId="4C73217F" w14:textId="77777777" w:rsidR="004E0B1F" w:rsidRDefault="004E0B1F" w:rsidP="004E0B1F">
      <w:pPr>
        <w:pStyle w:val="Sansinterligne"/>
        <w:jc w:val="both"/>
        <w:rPr>
          <w:rFonts w:ascii="Cambria" w:hAnsi="Cambria"/>
          <w:bCs/>
          <w:sz w:val="24"/>
          <w:szCs w:val="24"/>
        </w:rPr>
      </w:pPr>
    </w:p>
    <w:p w14:paraId="77D8E844" w14:textId="77777777" w:rsidR="004E0B1F" w:rsidRPr="00F85E1C" w:rsidRDefault="004E0B1F" w:rsidP="004E0B1F">
      <w:pPr>
        <w:spacing w:line="240" w:lineRule="auto"/>
        <w:jc w:val="both"/>
        <w:rPr>
          <w:rFonts w:ascii="Cambria" w:hAnsi="Cambria"/>
          <w:sz w:val="24"/>
          <w:szCs w:val="24"/>
        </w:rPr>
      </w:pPr>
      <w:r w:rsidRPr="00F85E1C">
        <w:rPr>
          <w:rFonts w:ascii="Cambria" w:hAnsi="Cambria"/>
          <w:sz w:val="24"/>
          <w:szCs w:val="24"/>
        </w:rPr>
        <w:t xml:space="preserve">Madame Sandrine </w:t>
      </w:r>
      <w:r>
        <w:rPr>
          <w:rFonts w:ascii="Cambria" w:hAnsi="Cambria"/>
          <w:bCs/>
          <w:sz w:val="24"/>
          <w:szCs w:val="24"/>
        </w:rPr>
        <w:t xml:space="preserve">CARRÈRE, Adjointe au Maire, </w:t>
      </w:r>
      <w:r w:rsidRPr="00F85E1C">
        <w:rPr>
          <w:rFonts w:ascii="Cambria" w:hAnsi="Cambria"/>
          <w:sz w:val="24"/>
          <w:szCs w:val="24"/>
        </w:rPr>
        <w:t>expose à l’assemblée que le Centre de gestion de la fonction publique territoriale des Landes propose aux collectivités et établissements publics landais la signature d’une convention de mise à disposition d’un travailleur social au profit de leurs personnels.</w:t>
      </w:r>
    </w:p>
    <w:p w14:paraId="57535E74" w14:textId="77777777" w:rsidR="004E0B1F" w:rsidRPr="00F85E1C" w:rsidRDefault="004E0B1F" w:rsidP="004E0B1F">
      <w:pPr>
        <w:spacing w:line="240" w:lineRule="auto"/>
        <w:jc w:val="both"/>
        <w:rPr>
          <w:rFonts w:ascii="Cambria" w:hAnsi="Cambria" w:cs="Estrangelo Edessa"/>
          <w:sz w:val="24"/>
          <w:szCs w:val="24"/>
        </w:rPr>
      </w:pPr>
      <w:r w:rsidRPr="00F85E1C">
        <w:rPr>
          <w:rFonts w:ascii="Cambria" w:hAnsi="Cambria"/>
          <w:sz w:val="24"/>
          <w:szCs w:val="24"/>
        </w:rPr>
        <w:t xml:space="preserve"> </w:t>
      </w:r>
      <w:r w:rsidRPr="00F85E1C">
        <w:rPr>
          <w:rFonts w:ascii="Cambria" w:hAnsi="Cambria" w:cs="Estrangelo Edessa"/>
          <w:sz w:val="24"/>
          <w:szCs w:val="24"/>
        </w:rPr>
        <w:t xml:space="preserve">Les missions du service social au sein des collectivités </w:t>
      </w:r>
      <w:r w:rsidRPr="00F85E1C">
        <w:rPr>
          <w:rFonts w:ascii="Cambria" w:hAnsi="Cambria"/>
          <w:sz w:val="24"/>
          <w:szCs w:val="24"/>
        </w:rPr>
        <w:t xml:space="preserve">et établissements publics landais </w:t>
      </w:r>
      <w:r w:rsidRPr="00F85E1C">
        <w:rPr>
          <w:rFonts w:ascii="Cambria" w:hAnsi="Cambria" w:cs="Estrangelo Edessa"/>
          <w:sz w:val="24"/>
          <w:szCs w:val="24"/>
        </w:rPr>
        <w:t xml:space="preserve">sont l’insertion et l’adaptation des agents au monde du travail. Les domaines d’intervention concernent </w:t>
      </w:r>
      <w:proofErr w:type="gramStart"/>
      <w:r w:rsidRPr="00F85E1C">
        <w:rPr>
          <w:rFonts w:ascii="Cambria" w:hAnsi="Cambria" w:cs="Estrangelo Edessa"/>
          <w:sz w:val="24"/>
          <w:szCs w:val="24"/>
        </w:rPr>
        <w:t>notamment  la</w:t>
      </w:r>
      <w:proofErr w:type="gramEnd"/>
      <w:r w:rsidRPr="00F85E1C">
        <w:rPr>
          <w:rFonts w:ascii="Cambria" w:hAnsi="Cambria" w:cs="Estrangelo Edessa"/>
          <w:sz w:val="24"/>
          <w:szCs w:val="24"/>
        </w:rPr>
        <w:t xml:space="preserve"> santé, la vie familiale, le logement, le budget, le travail…</w:t>
      </w:r>
    </w:p>
    <w:p w14:paraId="345B7BC2" w14:textId="77777777" w:rsidR="004E0B1F" w:rsidRPr="00F85E1C" w:rsidRDefault="004E0B1F" w:rsidP="004E0B1F">
      <w:pPr>
        <w:spacing w:line="240" w:lineRule="auto"/>
        <w:ind w:right="-1"/>
        <w:jc w:val="both"/>
        <w:rPr>
          <w:rFonts w:ascii="Cambria" w:hAnsi="Cambria" w:cs="Estrangelo Edessa"/>
          <w:sz w:val="24"/>
          <w:szCs w:val="24"/>
        </w:rPr>
      </w:pPr>
      <w:r w:rsidRPr="00F85E1C">
        <w:rPr>
          <w:rFonts w:ascii="Cambria" w:hAnsi="Cambria" w:cs="Estrangelo Edessa"/>
          <w:sz w:val="24"/>
          <w:szCs w:val="24"/>
        </w:rPr>
        <w:t>Le service social oriente et accompagne les agents sur les dispositifs d’aide adaptés aux difficultés sociales, économiques, psychologiques ou encore de santé qu’ils peuvent être amenés à rencontrer.</w:t>
      </w:r>
    </w:p>
    <w:p w14:paraId="34A77F5E" w14:textId="77777777" w:rsidR="004E0B1F" w:rsidRPr="00F85E1C" w:rsidRDefault="004E0B1F" w:rsidP="004E0B1F">
      <w:pPr>
        <w:spacing w:line="240" w:lineRule="auto"/>
        <w:ind w:right="34"/>
        <w:jc w:val="both"/>
        <w:rPr>
          <w:rFonts w:ascii="Cambria" w:hAnsi="Cambria" w:cs="Estrangelo Edessa"/>
          <w:sz w:val="24"/>
          <w:szCs w:val="24"/>
        </w:rPr>
      </w:pPr>
      <w:r w:rsidRPr="00F85E1C">
        <w:rPr>
          <w:rFonts w:ascii="Cambria" w:hAnsi="Cambria" w:cs="Estrangelo Edessa"/>
          <w:sz w:val="24"/>
          <w:szCs w:val="24"/>
        </w:rPr>
        <w:t xml:space="preserve">L’adhésion à ce service est totalement gratuite pour l’ensemble des collectivités territoriales et établissements publics landais affiliés obligatoires ou volontaires au Centre de gestion des Landes ou adhérents au « socle </w:t>
      </w:r>
      <w:proofErr w:type="gramStart"/>
      <w:r w:rsidRPr="00F85E1C">
        <w:rPr>
          <w:rFonts w:ascii="Cambria" w:hAnsi="Cambria" w:cs="Estrangelo Edessa"/>
          <w:sz w:val="24"/>
          <w:szCs w:val="24"/>
        </w:rPr>
        <w:t>commun»</w:t>
      </w:r>
      <w:proofErr w:type="gramEnd"/>
      <w:r w:rsidRPr="00F85E1C">
        <w:rPr>
          <w:rFonts w:ascii="Cambria" w:hAnsi="Cambria" w:cs="Estrangelo Edessa"/>
          <w:sz w:val="24"/>
          <w:szCs w:val="24"/>
        </w:rPr>
        <w:t xml:space="preserve">.  </w:t>
      </w:r>
    </w:p>
    <w:p w14:paraId="18CE1457" w14:textId="77777777" w:rsidR="004E0B1F" w:rsidRPr="00F85E1C" w:rsidRDefault="004E0B1F" w:rsidP="004E0B1F">
      <w:pPr>
        <w:spacing w:line="240" w:lineRule="auto"/>
        <w:ind w:left="360"/>
        <w:jc w:val="both"/>
        <w:rPr>
          <w:rFonts w:ascii="Cambria" w:hAnsi="Cambria"/>
          <w:sz w:val="24"/>
          <w:szCs w:val="24"/>
          <w:u w:val="single"/>
        </w:rPr>
      </w:pPr>
    </w:p>
    <w:p w14:paraId="34EF0341" w14:textId="77777777" w:rsidR="004E0B1F" w:rsidRPr="007A5FB0" w:rsidRDefault="004E0B1F" w:rsidP="004E0B1F">
      <w:pPr>
        <w:spacing w:line="240" w:lineRule="auto"/>
        <w:jc w:val="both"/>
        <w:rPr>
          <w:rFonts w:ascii="Cambria" w:hAnsi="Cambria"/>
          <w:b/>
          <w:sz w:val="24"/>
          <w:szCs w:val="24"/>
        </w:rPr>
      </w:pPr>
      <w:r w:rsidRPr="007A5FB0">
        <w:rPr>
          <w:rFonts w:ascii="Cambria" w:hAnsi="Cambria"/>
          <w:sz w:val="24"/>
          <w:szCs w:val="24"/>
        </w:rPr>
        <w:t xml:space="preserve">LE CONSEIL MUNICIPAL après avoir délibéré, </w:t>
      </w:r>
      <w:r>
        <w:rPr>
          <w:rFonts w:ascii="Cambria" w:hAnsi="Cambria"/>
          <w:b/>
          <w:sz w:val="24"/>
          <w:szCs w:val="24"/>
        </w:rPr>
        <w:t>DE</w:t>
      </w:r>
      <w:r w:rsidRPr="007A5FB0">
        <w:rPr>
          <w:rFonts w:ascii="Cambria" w:hAnsi="Cambria"/>
          <w:b/>
          <w:sz w:val="24"/>
          <w:szCs w:val="24"/>
        </w:rPr>
        <w:t xml:space="preserve">CIDE, par </w:t>
      </w:r>
      <w:r>
        <w:rPr>
          <w:rFonts w:ascii="Cambria" w:hAnsi="Cambria"/>
          <w:b/>
          <w:sz w:val="24"/>
          <w:szCs w:val="24"/>
        </w:rPr>
        <w:t>13</w:t>
      </w:r>
      <w:r w:rsidRPr="007A5FB0">
        <w:rPr>
          <w:rFonts w:ascii="Cambria" w:hAnsi="Cambria"/>
          <w:b/>
          <w:sz w:val="24"/>
          <w:szCs w:val="24"/>
        </w:rPr>
        <w:t xml:space="preserve"> VOIX POUR, </w:t>
      </w:r>
      <w:r>
        <w:rPr>
          <w:rFonts w:ascii="Cambria" w:hAnsi="Cambria"/>
          <w:b/>
          <w:sz w:val="24"/>
          <w:szCs w:val="24"/>
        </w:rPr>
        <w:t>0</w:t>
      </w:r>
      <w:r w:rsidRPr="007A5FB0">
        <w:rPr>
          <w:rFonts w:ascii="Cambria" w:hAnsi="Cambria"/>
          <w:b/>
          <w:sz w:val="24"/>
          <w:szCs w:val="24"/>
        </w:rPr>
        <w:t xml:space="preserve"> CONTRE et </w:t>
      </w:r>
      <w:r>
        <w:rPr>
          <w:rFonts w:ascii="Cambria" w:hAnsi="Cambria"/>
          <w:b/>
          <w:sz w:val="24"/>
          <w:szCs w:val="24"/>
        </w:rPr>
        <w:t>0</w:t>
      </w:r>
      <w:r w:rsidRPr="007A5FB0">
        <w:rPr>
          <w:rFonts w:ascii="Cambria" w:hAnsi="Cambria"/>
          <w:b/>
          <w:sz w:val="24"/>
          <w:szCs w:val="24"/>
        </w:rPr>
        <w:t xml:space="preserve"> ABSTENTION,</w:t>
      </w:r>
    </w:p>
    <w:p w14:paraId="505CB08D" w14:textId="77777777" w:rsidR="004E0B1F" w:rsidRDefault="004E0B1F" w:rsidP="004E0B1F">
      <w:pPr>
        <w:numPr>
          <w:ilvl w:val="0"/>
          <w:numId w:val="27"/>
        </w:numPr>
        <w:spacing w:after="200" w:line="240" w:lineRule="auto"/>
        <w:jc w:val="both"/>
        <w:rPr>
          <w:rFonts w:ascii="Cambria" w:hAnsi="Cambria"/>
          <w:sz w:val="24"/>
          <w:szCs w:val="24"/>
        </w:rPr>
      </w:pPr>
      <w:proofErr w:type="gramStart"/>
      <w:r w:rsidRPr="00F05856">
        <w:rPr>
          <w:rFonts w:ascii="Cambria" w:hAnsi="Cambria"/>
          <w:sz w:val="24"/>
          <w:szCs w:val="24"/>
        </w:rPr>
        <w:t>d’autoriser</w:t>
      </w:r>
      <w:proofErr w:type="gramEnd"/>
      <w:r w:rsidRPr="00F05856">
        <w:rPr>
          <w:rFonts w:ascii="Cambria" w:hAnsi="Cambria"/>
          <w:sz w:val="24"/>
          <w:szCs w:val="24"/>
        </w:rPr>
        <w:t xml:space="preserve"> Monsieur le Maire à signer la convention de mise à disposition d’un travailleur social du Centre de gestion des Landes pour la période 2019-2021, au profi</w:t>
      </w:r>
      <w:r>
        <w:rPr>
          <w:rFonts w:ascii="Cambria" w:hAnsi="Cambria"/>
          <w:sz w:val="24"/>
          <w:szCs w:val="24"/>
        </w:rPr>
        <w:t>t des agents de la collectivité.</w:t>
      </w:r>
    </w:p>
    <w:p w14:paraId="0EEDE632" w14:textId="77777777" w:rsidR="004E0B1F" w:rsidRPr="00F8627B" w:rsidRDefault="004E0B1F" w:rsidP="004E0B1F">
      <w:pPr>
        <w:spacing w:after="200" w:line="240" w:lineRule="auto"/>
        <w:ind w:left="720"/>
        <w:jc w:val="both"/>
        <w:rPr>
          <w:rFonts w:ascii="Cambria" w:hAnsi="Cambria"/>
          <w:sz w:val="24"/>
          <w:szCs w:val="24"/>
        </w:rPr>
      </w:pPr>
    </w:p>
    <w:p w14:paraId="57A4BEE4" w14:textId="77777777" w:rsidR="004E0B1F" w:rsidRPr="00D7587E" w:rsidRDefault="004E0B1F" w:rsidP="004E0B1F">
      <w:pPr>
        <w:pStyle w:val="Paragraphedeliste"/>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sz w:val="24"/>
          <w:szCs w:val="24"/>
          <w:u w:val="single"/>
        </w:rPr>
        <w:t xml:space="preserve"> </w:t>
      </w:r>
      <w:r w:rsidRPr="00F8627B">
        <w:rPr>
          <w:rFonts w:ascii="Times New Roman" w:hAnsi="Times New Roman" w:cs="Times New Roman"/>
          <w:b/>
          <w:sz w:val="24"/>
          <w:szCs w:val="24"/>
          <w:u w:val="single"/>
        </w:rPr>
        <w:t>Délibération n</w:t>
      </w:r>
      <w:proofErr w:type="gramStart"/>
      <w:r w:rsidRPr="00F8627B">
        <w:rPr>
          <w:rFonts w:ascii="Times New Roman" w:hAnsi="Times New Roman" w:cs="Times New Roman"/>
          <w:b/>
          <w:sz w:val="24"/>
          <w:szCs w:val="24"/>
          <w:u w:val="single"/>
        </w:rPr>
        <w:t>°  2019</w:t>
      </w:r>
      <w:proofErr w:type="gramEnd"/>
      <w:r w:rsidRPr="00F8627B">
        <w:rPr>
          <w:rFonts w:ascii="Times New Roman" w:hAnsi="Times New Roman" w:cs="Times New Roman"/>
          <w:b/>
          <w:sz w:val="24"/>
          <w:szCs w:val="24"/>
          <w:u w:val="single"/>
        </w:rPr>
        <w:t>_06_11_D12</w:t>
      </w:r>
      <w:r w:rsidRPr="00D7587E">
        <w:rPr>
          <w:rFonts w:ascii="Cambria" w:hAnsi="Cambria"/>
          <w:b/>
          <w:bCs/>
          <w:sz w:val="24"/>
          <w:szCs w:val="24"/>
        </w:rPr>
        <w:t xml:space="preserve"> </w:t>
      </w:r>
      <w:r>
        <w:rPr>
          <w:rFonts w:ascii="Cambria" w:hAnsi="Cambria"/>
          <w:b/>
          <w:bCs/>
          <w:sz w:val="24"/>
          <w:szCs w:val="24"/>
        </w:rPr>
        <w:t xml:space="preserve">- </w:t>
      </w:r>
      <w:r w:rsidRPr="00D7587E">
        <w:rPr>
          <w:rFonts w:ascii="Times New Roman" w:hAnsi="Times New Roman" w:cs="Times New Roman"/>
          <w:b/>
          <w:bCs/>
          <w:sz w:val="24"/>
          <w:szCs w:val="24"/>
        </w:rPr>
        <w:t>Demande de subvention FEC – Année 2019 - Travaux d’investissement.</w:t>
      </w:r>
    </w:p>
    <w:p w14:paraId="663C098B" w14:textId="77777777" w:rsidR="004E0B1F" w:rsidRPr="00D7587E" w:rsidRDefault="004E0B1F" w:rsidP="004E0B1F">
      <w:pPr>
        <w:pStyle w:val="Paragraphedeliste"/>
        <w:spacing w:after="0" w:line="240" w:lineRule="auto"/>
        <w:ind w:right="283"/>
        <w:rPr>
          <w:rFonts w:ascii="Times New Roman" w:hAnsi="Times New Roman" w:cs="Times New Roman"/>
          <w:bCs/>
          <w:sz w:val="24"/>
          <w:szCs w:val="24"/>
          <w:u w:val="single"/>
        </w:rPr>
      </w:pPr>
    </w:p>
    <w:p w14:paraId="2846F5BC" w14:textId="77777777" w:rsidR="004E0B1F" w:rsidRPr="00D7587E" w:rsidRDefault="004E0B1F" w:rsidP="004E0B1F">
      <w:pPr>
        <w:pStyle w:val="Paragraphedeliste"/>
        <w:spacing w:after="0" w:line="240" w:lineRule="auto"/>
        <w:ind w:right="283"/>
        <w:rPr>
          <w:rFonts w:ascii="Times New Roman" w:hAnsi="Times New Roman" w:cs="Times New Roman"/>
          <w:bCs/>
          <w:sz w:val="24"/>
          <w:szCs w:val="24"/>
        </w:rPr>
      </w:pPr>
      <w:r w:rsidRPr="00D7587E">
        <w:rPr>
          <w:rFonts w:ascii="Times New Roman" w:hAnsi="Times New Roman" w:cs="Times New Roman"/>
          <w:bCs/>
          <w:sz w:val="24"/>
          <w:szCs w:val="24"/>
          <w:u w:val="single"/>
        </w:rPr>
        <w:t>Rapporteur</w:t>
      </w:r>
      <w:r w:rsidRPr="00D7587E">
        <w:rPr>
          <w:rFonts w:ascii="Times New Roman" w:hAnsi="Times New Roman" w:cs="Times New Roman"/>
          <w:bCs/>
          <w:sz w:val="24"/>
          <w:szCs w:val="24"/>
        </w:rPr>
        <w:t> : Patrice DARRACQ</w:t>
      </w:r>
    </w:p>
    <w:p w14:paraId="454DF7C7" w14:textId="77777777" w:rsidR="004E0B1F" w:rsidRPr="00D7587E" w:rsidRDefault="004E0B1F" w:rsidP="004E0B1F">
      <w:pPr>
        <w:pStyle w:val="Paragraphedeliste"/>
        <w:spacing w:after="0" w:line="240" w:lineRule="auto"/>
        <w:rPr>
          <w:rFonts w:ascii="Times New Roman" w:hAnsi="Times New Roman" w:cs="Times New Roman"/>
          <w:b/>
          <w:sz w:val="24"/>
          <w:szCs w:val="24"/>
          <w:u w:val="single"/>
        </w:rPr>
      </w:pPr>
    </w:p>
    <w:p w14:paraId="5B2755E6" w14:textId="77777777" w:rsidR="004E0B1F" w:rsidRPr="00D7587E" w:rsidRDefault="004E0B1F" w:rsidP="004E0B1F">
      <w:pPr>
        <w:pStyle w:val="Paragraphedeliste"/>
        <w:spacing w:after="0" w:line="240" w:lineRule="auto"/>
        <w:jc w:val="both"/>
        <w:rPr>
          <w:rFonts w:ascii="Times New Roman" w:hAnsi="Times New Roman" w:cs="Times New Roman"/>
          <w:b/>
          <w:bCs/>
          <w:sz w:val="24"/>
          <w:szCs w:val="24"/>
          <w:u w:val="single"/>
        </w:rPr>
      </w:pPr>
    </w:p>
    <w:p w14:paraId="0F1732C6" w14:textId="77777777" w:rsidR="004E0B1F" w:rsidRPr="00D7587E" w:rsidRDefault="004E0B1F" w:rsidP="004E0B1F">
      <w:pPr>
        <w:spacing w:after="0" w:line="240" w:lineRule="auto"/>
        <w:jc w:val="both"/>
        <w:rPr>
          <w:rFonts w:ascii="Times New Roman" w:hAnsi="Times New Roman" w:cs="Times New Roman"/>
          <w:bCs/>
          <w:sz w:val="24"/>
          <w:szCs w:val="24"/>
        </w:rPr>
      </w:pPr>
      <w:r w:rsidRPr="00D7587E">
        <w:rPr>
          <w:rFonts w:ascii="Times New Roman" w:hAnsi="Times New Roman" w:cs="Times New Roman"/>
          <w:bCs/>
          <w:sz w:val="24"/>
          <w:szCs w:val="24"/>
        </w:rPr>
        <w:t xml:space="preserve">Mr Patrice DARRACQ, conseiller municipal délégué en charge des bâtiments communaux, expose à l’assemblée la nécessité de réaliser des travaux d’investissement sur le groupe scolaire, et notamment sur la partie école primaire, en continuité des travaux déjà entrepris : </w:t>
      </w:r>
    </w:p>
    <w:p w14:paraId="08037DB8" w14:textId="77777777" w:rsidR="004E0B1F" w:rsidRPr="00D7587E" w:rsidRDefault="004E0B1F" w:rsidP="004E0B1F">
      <w:pPr>
        <w:spacing w:after="0" w:line="240" w:lineRule="auto"/>
        <w:ind w:firstLine="360"/>
        <w:jc w:val="both"/>
        <w:rPr>
          <w:rFonts w:ascii="Times New Roman" w:hAnsi="Times New Roman" w:cs="Times New Roman"/>
          <w:bCs/>
          <w:sz w:val="24"/>
          <w:szCs w:val="24"/>
        </w:rPr>
      </w:pPr>
    </w:p>
    <w:p w14:paraId="08FAC0A2" w14:textId="77777777" w:rsidR="004E0B1F" w:rsidRPr="00D7587E" w:rsidRDefault="004E0B1F" w:rsidP="004E0B1F">
      <w:pPr>
        <w:pStyle w:val="Liste"/>
        <w:numPr>
          <w:ilvl w:val="0"/>
          <w:numId w:val="29"/>
        </w:numPr>
        <w:spacing w:line="240" w:lineRule="auto"/>
        <w:ind w:right="-284"/>
        <w:jc w:val="both"/>
        <w:rPr>
          <w:rFonts w:ascii="Times New Roman" w:hAnsi="Times New Roman"/>
        </w:rPr>
      </w:pPr>
      <w:r w:rsidRPr="00D7587E">
        <w:rPr>
          <w:rFonts w:ascii="Times New Roman" w:hAnsi="Times New Roman"/>
        </w:rPr>
        <w:t>Finalisation de la sécurisation de l’école primaire :</w:t>
      </w:r>
    </w:p>
    <w:p w14:paraId="16BCB097" w14:textId="77777777" w:rsidR="004E0B1F" w:rsidRPr="00D7587E" w:rsidRDefault="004E0B1F" w:rsidP="004E0B1F">
      <w:pPr>
        <w:pStyle w:val="Liste"/>
        <w:numPr>
          <w:ilvl w:val="0"/>
          <w:numId w:val="30"/>
        </w:numPr>
        <w:spacing w:line="240" w:lineRule="auto"/>
        <w:ind w:right="-284"/>
        <w:jc w:val="both"/>
        <w:rPr>
          <w:rFonts w:ascii="Times New Roman" w:hAnsi="Times New Roman"/>
        </w:rPr>
      </w:pPr>
      <w:r w:rsidRPr="00D7587E">
        <w:rPr>
          <w:rFonts w:ascii="Times New Roman" w:hAnsi="Times New Roman"/>
        </w:rPr>
        <w:t>Remplacement de l’ancienne clôture et fermeture entre les deux bâtiments par une clôture gamme OOROSOO ;</w:t>
      </w:r>
    </w:p>
    <w:p w14:paraId="5FCF4B00" w14:textId="77777777" w:rsidR="004E0B1F" w:rsidRPr="00D7587E" w:rsidRDefault="004E0B1F" w:rsidP="004E0B1F">
      <w:pPr>
        <w:pStyle w:val="Liste"/>
        <w:numPr>
          <w:ilvl w:val="0"/>
          <w:numId w:val="30"/>
        </w:numPr>
        <w:spacing w:line="240" w:lineRule="auto"/>
        <w:ind w:right="-284"/>
        <w:jc w:val="both"/>
        <w:rPr>
          <w:rFonts w:ascii="Times New Roman" w:hAnsi="Times New Roman"/>
        </w:rPr>
      </w:pPr>
      <w:r w:rsidRPr="00D7587E">
        <w:rPr>
          <w:rFonts w:ascii="Times New Roman" w:hAnsi="Times New Roman"/>
        </w:rPr>
        <w:t>Pose d’un portail.</w:t>
      </w:r>
    </w:p>
    <w:p w14:paraId="2E7D170B" w14:textId="77777777" w:rsidR="004E0B1F" w:rsidRPr="00D7587E" w:rsidRDefault="004E0B1F" w:rsidP="004E0B1F">
      <w:pPr>
        <w:pStyle w:val="Liste"/>
        <w:spacing w:line="240" w:lineRule="auto"/>
        <w:ind w:right="-284"/>
        <w:jc w:val="both"/>
        <w:rPr>
          <w:rFonts w:ascii="Times New Roman" w:hAnsi="Times New Roman"/>
        </w:rPr>
      </w:pPr>
    </w:p>
    <w:p w14:paraId="0FE9C4E2" w14:textId="77777777" w:rsidR="004E0B1F" w:rsidRPr="00D7587E" w:rsidRDefault="004E0B1F" w:rsidP="004E0B1F">
      <w:pPr>
        <w:pStyle w:val="Liste"/>
        <w:spacing w:line="240" w:lineRule="auto"/>
        <w:ind w:right="-284"/>
        <w:jc w:val="both"/>
        <w:rPr>
          <w:rFonts w:ascii="Times New Roman" w:hAnsi="Times New Roman"/>
        </w:rPr>
      </w:pPr>
    </w:p>
    <w:p w14:paraId="1632DB4F" w14:textId="77777777" w:rsidR="004E0B1F" w:rsidRPr="00D7587E" w:rsidRDefault="004E0B1F" w:rsidP="004E0B1F">
      <w:pPr>
        <w:spacing w:after="0" w:line="240" w:lineRule="auto"/>
        <w:jc w:val="both"/>
        <w:rPr>
          <w:rFonts w:ascii="Times New Roman" w:hAnsi="Times New Roman" w:cs="Times New Roman"/>
          <w:bCs/>
          <w:sz w:val="24"/>
          <w:szCs w:val="24"/>
        </w:rPr>
      </w:pPr>
      <w:r w:rsidRPr="00D7587E">
        <w:rPr>
          <w:rFonts w:ascii="Times New Roman" w:hAnsi="Times New Roman" w:cs="Times New Roman"/>
          <w:bCs/>
          <w:sz w:val="24"/>
          <w:szCs w:val="24"/>
        </w:rPr>
        <w:t>Il présente un devis qui s’élève à un montant de 15 200,00 € HT, soit 18 240,00 € TTC.</w:t>
      </w:r>
    </w:p>
    <w:p w14:paraId="38142AEF" w14:textId="77777777" w:rsidR="004E0B1F" w:rsidRPr="00D7587E" w:rsidRDefault="004E0B1F" w:rsidP="004E0B1F">
      <w:pPr>
        <w:spacing w:after="0" w:line="240" w:lineRule="auto"/>
        <w:jc w:val="both"/>
        <w:rPr>
          <w:rFonts w:ascii="Times New Roman" w:hAnsi="Times New Roman" w:cs="Times New Roman"/>
          <w:bCs/>
          <w:sz w:val="24"/>
          <w:szCs w:val="24"/>
        </w:rPr>
      </w:pPr>
    </w:p>
    <w:p w14:paraId="78BFE65E" w14:textId="77777777" w:rsidR="004E0B1F" w:rsidRPr="00D7587E" w:rsidRDefault="004E0B1F" w:rsidP="004E0B1F">
      <w:pPr>
        <w:spacing w:after="0" w:line="240" w:lineRule="auto"/>
        <w:ind w:firstLine="708"/>
        <w:jc w:val="both"/>
        <w:rPr>
          <w:rFonts w:ascii="Times New Roman" w:hAnsi="Times New Roman" w:cs="Times New Roman"/>
          <w:bCs/>
          <w:sz w:val="24"/>
          <w:szCs w:val="24"/>
        </w:rPr>
      </w:pPr>
    </w:p>
    <w:p w14:paraId="74F5924A" w14:textId="77777777" w:rsidR="004E0B1F" w:rsidRPr="00D7587E" w:rsidRDefault="004E0B1F" w:rsidP="004E0B1F">
      <w:pPr>
        <w:spacing w:after="0" w:line="240" w:lineRule="auto"/>
        <w:jc w:val="both"/>
        <w:rPr>
          <w:rFonts w:ascii="Times New Roman" w:hAnsi="Times New Roman" w:cs="Times New Roman"/>
          <w:b/>
          <w:sz w:val="24"/>
          <w:szCs w:val="24"/>
        </w:rPr>
      </w:pPr>
      <w:r w:rsidRPr="00D7587E">
        <w:rPr>
          <w:rFonts w:ascii="Times New Roman" w:hAnsi="Times New Roman" w:cs="Times New Roman"/>
          <w:b/>
          <w:sz w:val="24"/>
          <w:szCs w:val="24"/>
        </w:rPr>
        <w:t xml:space="preserve">Le Conseil Municipal, après en avoir délibéré par 13 voix POUR, 0 CONTRE, 0 </w:t>
      </w:r>
      <w:proofErr w:type="gramStart"/>
      <w:r w:rsidRPr="00D7587E">
        <w:rPr>
          <w:rFonts w:ascii="Times New Roman" w:hAnsi="Times New Roman" w:cs="Times New Roman"/>
          <w:b/>
          <w:sz w:val="24"/>
          <w:szCs w:val="24"/>
        </w:rPr>
        <w:t>ABSTENTION,  DÉCIDE</w:t>
      </w:r>
      <w:proofErr w:type="gramEnd"/>
      <w:r w:rsidRPr="00D7587E">
        <w:rPr>
          <w:rFonts w:ascii="Times New Roman" w:hAnsi="Times New Roman" w:cs="Times New Roman"/>
          <w:b/>
          <w:sz w:val="24"/>
          <w:szCs w:val="24"/>
        </w:rPr>
        <w:t xml:space="preserve"> : </w:t>
      </w:r>
    </w:p>
    <w:p w14:paraId="0BFA21B0" w14:textId="77777777" w:rsidR="004E0B1F" w:rsidRPr="00D7587E" w:rsidRDefault="004E0B1F" w:rsidP="004E0B1F">
      <w:pPr>
        <w:spacing w:after="0" w:line="240" w:lineRule="auto"/>
        <w:ind w:firstLine="708"/>
        <w:jc w:val="both"/>
        <w:rPr>
          <w:rFonts w:ascii="Times New Roman" w:hAnsi="Times New Roman" w:cs="Times New Roman"/>
          <w:bCs/>
          <w:sz w:val="24"/>
          <w:szCs w:val="24"/>
        </w:rPr>
      </w:pPr>
    </w:p>
    <w:p w14:paraId="15EB19B5" w14:textId="77777777" w:rsidR="004E0B1F" w:rsidRPr="00D7587E" w:rsidRDefault="004E0B1F" w:rsidP="004E0B1F">
      <w:pPr>
        <w:pStyle w:val="Paragraphedeliste"/>
        <w:numPr>
          <w:ilvl w:val="0"/>
          <w:numId w:val="28"/>
        </w:numPr>
        <w:spacing w:after="0" w:line="240" w:lineRule="auto"/>
        <w:jc w:val="both"/>
        <w:rPr>
          <w:rFonts w:ascii="Times New Roman" w:hAnsi="Times New Roman" w:cs="Times New Roman"/>
          <w:bCs/>
          <w:sz w:val="24"/>
          <w:szCs w:val="24"/>
        </w:rPr>
      </w:pPr>
      <w:r w:rsidRPr="00D7587E">
        <w:rPr>
          <w:rFonts w:ascii="Times New Roman" w:hAnsi="Times New Roman" w:cs="Times New Roman"/>
          <w:bCs/>
          <w:sz w:val="24"/>
          <w:szCs w:val="24"/>
        </w:rPr>
        <w:t>De solliciter auprès du Conseil départemental des Landes, une subvention au titre du Fonds d’Equipement des Communes pour l’année 2019 ;</w:t>
      </w:r>
    </w:p>
    <w:p w14:paraId="7745F424" w14:textId="77777777" w:rsidR="004E0B1F" w:rsidRPr="00D7587E" w:rsidRDefault="004E0B1F" w:rsidP="004E0B1F">
      <w:pPr>
        <w:pStyle w:val="Paragraphedeliste"/>
        <w:spacing w:after="0" w:line="240" w:lineRule="auto"/>
        <w:jc w:val="both"/>
        <w:rPr>
          <w:rFonts w:ascii="Times New Roman" w:hAnsi="Times New Roman" w:cs="Times New Roman"/>
          <w:bCs/>
          <w:sz w:val="24"/>
          <w:szCs w:val="24"/>
        </w:rPr>
      </w:pPr>
    </w:p>
    <w:p w14:paraId="51B3FC8B" w14:textId="77777777" w:rsidR="004E0B1F" w:rsidRPr="00DE7516" w:rsidRDefault="004E0B1F" w:rsidP="004E0B1F">
      <w:pPr>
        <w:pStyle w:val="Paragraphedeliste"/>
        <w:numPr>
          <w:ilvl w:val="0"/>
          <w:numId w:val="28"/>
        </w:numPr>
        <w:spacing w:after="0" w:line="240" w:lineRule="auto"/>
        <w:jc w:val="both"/>
        <w:rPr>
          <w:rFonts w:ascii="Cambria" w:hAnsi="Cambria"/>
          <w:bCs/>
          <w:sz w:val="24"/>
          <w:szCs w:val="24"/>
        </w:rPr>
      </w:pPr>
      <w:r w:rsidRPr="00DE7516">
        <w:rPr>
          <w:rFonts w:ascii="Cambria" w:hAnsi="Cambria"/>
          <w:bCs/>
          <w:sz w:val="24"/>
          <w:szCs w:val="24"/>
        </w:rPr>
        <w:t>D’autoriser Monsieur le Maire</w:t>
      </w:r>
      <w:r>
        <w:rPr>
          <w:rFonts w:ascii="Cambria" w:hAnsi="Cambria"/>
          <w:bCs/>
          <w:sz w:val="24"/>
          <w:szCs w:val="24"/>
        </w:rPr>
        <w:t xml:space="preserve"> ou son adjointe, Madame Sandrine CARRERE,</w:t>
      </w:r>
      <w:r w:rsidRPr="00DE7516">
        <w:rPr>
          <w:rFonts w:ascii="Cambria" w:hAnsi="Cambria"/>
          <w:bCs/>
          <w:sz w:val="24"/>
          <w:szCs w:val="24"/>
        </w:rPr>
        <w:t xml:space="preserve"> à passer commande de ces travaux, après décision de l’attribution de cette aide financière.</w:t>
      </w:r>
    </w:p>
    <w:p w14:paraId="00EC36E5" w14:textId="77777777" w:rsidR="004E0B1F" w:rsidRDefault="004E0B1F" w:rsidP="004E0B1F">
      <w:pPr>
        <w:spacing w:after="0" w:line="240" w:lineRule="auto"/>
        <w:ind w:right="283"/>
        <w:rPr>
          <w:rFonts w:ascii="Cambria" w:hAnsi="Cambria"/>
          <w:b/>
          <w:bCs/>
          <w:sz w:val="24"/>
          <w:szCs w:val="24"/>
        </w:rPr>
      </w:pPr>
    </w:p>
    <w:p w14:paraId="01028CDE" w14:textId="77777777" w:rsidR="004E0B1F" w:rsidRDefault="004E0B1F" w:rsidP="004E0B1F">
      <w:pPr>
        <w:spacing w:after="0" w:line="240" w:lineRule="auto"/>
        <w:ind w:right="283"/>
        <w:rPr>
          <w:rFonts w:ascii="Cambria" w:hAnsi="Cambria"/>
          <w:bCs/>
          <w:sz w:val="24"/>
          <w:szCs w:val="24"/>
        </w:rPr>
      </w:pPr>
    </w:p>
    <w:p w14:paraId="59E2D16D" w14:textId="77777777" w:rsidR="004E0B1F" w:rsidRDefault="004E0B1F" w:rsidP="004E0B1F">
      <w:pPr>
        <w:spacing w:after="0" w:line="240" w:lineRule="auto"/>
        <w:ind w:right="283"/>
        <w:rPr>
          <w:rFonts w:ascii="Cambria" w:hAnsi="Cambria"/>
          <w:bCs/>
          <w:sz w:val="24"/>
          <w:szCs w:val="24"/>
        </w:rPr>
      </w:pPr>
    </w:p>
    <w:p w14:paraId="6D893173" w14:textId="77777777" w:rsidR="004E0B1F" w:rsidRPr="00D7587E" w:rsidRDefault="004E0B1F" w:rsidP="004E0B1F">
      <w:pPr>
        <w:spacing w:after="0" w:line="240" w:lineRule="auto"/>
        <w:jc w:val="both"/>
        <w:rPr>
          <w:rFonts w:ascii="Cambria" w:hAnsi="Cambria"/>
          <w:b/>
          <w:bCs/>
          <w:sz w:val="24"/>
          <w:szCs w:val="24"/>
          <w:u w:val="single"/>
        </w:rPr>
      </w:pPr>
    </w:p>
    <w:p w14:paraId="433AFB1E" w14:textId="77777777" w:rsidR="004E0B1F" w:rsidRPr="00F8627B" w:rsidRDefault="004E0B1F" w:rsidP="004E0B1F">
      <w:pPr>
        <w:pStyle w:val="Paragraphedeliste"/>
        <w:spacing w:after="0" w:line="240" w:lineRule="auto"/>
        <w:rPr>
          <w:rFonts w:ascii="Cambria" w:hAnsi="Cambria"/>
          <w:bCs/>
          <w:sz w:val="24"/>
          <w:szCs w:val="24"/>
        </w:rPr>
      </w:pPr>
    </w:p>
    <w:p w14:paraId="48C08EEE" w14:textId="77777777" w:rsidR="004E0B1F" w:rsidRDefault="004E0B1F" w:rsidP="004E0B1F">
      <w:pPr>
        <w:pStyle w:val="Paragraphedeliste"/>
        <w:numPr>
          <w:ilvl w:val="0"/>
          <w:numId w:val="9"/>
        </w:numPr>
        <w:spacing w:after="0" w:line="240" w:lineRule="auto"/>
        <w:jc w:val="both"/>
        <w:rPr>
          <w:rFonts w:ascii="Times New Roman" w:hAnsi="Times New Roman" w:cs="Times New Roman"/>
          <w:b/>
          <w:bCs/>
          <w:sz w:val="24"/>
          <w:szCs w:val="24"/>
        </w:rPr>
      </w:pPr>
      <w:r>
        <w:rPr>
          <w:rFonts w:ascii="Cambria" w:hAnsi="Cambria"/>
          <w:b/>
          <w:sz w:val="24"/>
          <w:szCs w:val="24"/>
          <w:u w:val="single"/>
        </w:rPr>
        <w:t xml:space="preserve"> </w:t>
      </w:r>
      <w:r w:rsidRPr="00D7587E">
        <w:rPr>
          <w:rFonts w:ascii="Times New Roman" w:hAnsi="Times New Roman" w:cs="Times New Roman"/>
          <w:b/>
          <w:sz w:val="24"/>
          <w:szCs w:val="24"/>
          <w:u w:val="single"/>
        </w:rPr>
        <w:t>Délibération n</w:t>
      </w:r>
      <w:proofErr w:type="gramStart"/>
      <w:r w:rsidRPr="00D7587E">
        <w:rPr>
          <w:rFonts w:ascii="Times New Roman" w:hAnsi="Times New Roman" w:cs="Times New Roman"/>
          <w:b/>
          <w:sz w:val="24"/>
          <w:szCs w:val="24"/>
          <w:u w:val="single"/>
        </w:rPr>
        <w:t>°  2019</w:t>
      </w:r>
      <w:proofErr w:type="gramEnd"/>
      <w:r w:rsidRPr="00D7587E">
        <w:rPr>
          <w:rFonts w:ascii="Times New Roman" w:hAnsi="Times New Roman" w:cs="Times New Roman"/>
          <w:b/>
          <w:sz w:val="24"/>
          <w:szCs w:val="24"/>
          <w:u w:val="single"/>
        </w:rPr>
        <w:t>_06_11_D13 -</w:t>
      </w:r>
      <w:r w:rsidRPr="00D7587E">
        <w:rPr>
          <w:rFonts w:ascii="Times New Roman" w:hAnsi="Times New Roman" w:cs="Times New Roman"/>
          <w:b/>
          <w:sz w:val="24"/>
          <w:szCs w:val="24"/>
        </w:rPr>
        <w:t xml:space="preserve"> </w:t>
      </w:r>
      <w:r w:rsidRPr="00D7587E">
        <w:rPr>
          <w:rFonts w:ascii="Times New Roman" w:hAnsi="Times New Roman" w:cs="Times New Roman"/>
          <w:b/>
          <w:bCs/>
          <w:sz w:val="24"/>
          <w:szCs w:val="24"/>
        </w:rPr>
        <w:t>AUTORISATION D’ESTER EN JUSTICE -  SCI LES ALOUETTES c/ COMMUNE.</w:t>
      </w:r>
    </w:p>
    <w:p w14:paraId="1E3822EB" w14:textId="77777777" w:rsidR="004E0B1F" w:rsidRDefault="004E0B1F" w:rsidP="004E0B1F">
      <w:pPr>
        <w:pStyle w:val="Paragraphedeliste"/>
        <w:spacing w:after="0" w:line="240" w:lineRule="auto"/>
        <w:jc w:val="both"/>
        <w:rPr>
          <w:rFonts w:ascii="Times New Roman" w:hAnsi="Times New Roman" w:cs="Times New Roman"/>
          <w:b/>
          <w:bCs/>
          <w:sz w:val="24"/>
          <w:szCs w:val="24"/>
        </w:rPr>
      </w:pPr>
    </w:p>
    <w:p w14:paraId="6AA05EC5" w14:textId="77777777" w:rsidR="004E0B1F" w:rsidRPr="00BD2BC7" w:rsidRDefault="004E0B1F" w:rsidP="004E0B1F">
      <w:pPr>
        <w:spacing w:line="240" w:lineRule="auto"/>
        <w:jc w:val="both"/>
        <w:rPr>
          <w:rFonts w:ascii="Times New Roman" w:hAnsi="Times New Roman" w:cs="Times New Roman"/>
          <w:bCs/>
          <w:sz w:val="24"/>
          <w:szCs w:val="24"/>
        </w:rPr>
      </w:pPr>
      <w:r w:rsidRPr="00BD2BC7">
        <w:rPr>
          <w:rFonts w:ascii="Times New Roman" w:hAnsi="Times New Roman" w:cs="Times New Roman"/>
          <w:bCs/>
          <w:sz w:val="24"/>
          <w:szCs w:val="24"/>
          <w:u w:val="single"/>
        </w:rPr>
        <w:t>Rapporteur</w:t>
      </w:r>
      <w:r w:rsidRPr="00BD2BC7">
        <w:rPr>
          <w:rFonts w:ascii="Times New Roman" w:hAnsi="Times New Roman" w:cs="Times New Roman"/>
          <w:bCs/>
          <w:sz w:val="24"/>
          <w:szCs w:val="24"/>
        </w:rPr>
        <w:t> : Mr le Maire.</w:t>
      </w:r>
    </w:p>
    <w:p w14:paraId="25609DC2" w14:textId="77777777" w:rsidR="004E0B1F" w:rsidRPr="00BD2BC7" w:rsidRDefault="004E0B1F" w:rsidP="004E0B1F">
      <w:pPr>
        <w:spacing w:after="0" w:line="240" w:lineRule="auto"/>
        <w:jc w:val="both"/>
        <w:rPr>
          <w:rFonts w:ascii="Times New Roman" w:hAnsi="Times New Roman" w:cs="Times New Roman"/>
          <w:bCs/>
          <w:sz w:val="24"/>
          <w:szCs w:val="24"/>
        </w:rPr>
      </w:pPr>
      <w:r w:rsidRPr="00BD2BC7">
        <w:rPr>
          <w:rFonts w:ascii="Times New Roman" w:hAnsi="Times New Roman" w:cs="Times New Roman"/>
          <w:bCs/>
          <w:sz w:val="24"/>
          <w:szCs w:val="24"/>
        </w:rPr>
        <w:t xml:space="preserve">Monsieur le Maire rappelle l’affaire en cours : Mr DIAS représentant de la SCI LES ALOUETTES, par l’intermédiaire de </w:t>
      </w:r>
      <w:r w:rsidRPr="00BD2BC7">
        <w:rPr>
          <w:rFonts w:ascii="Times New Roman" w:hAnsi="Times New Roman" w:cs="Times New Roman"/>
          <w:sz w:val="24"/>
          <w:szCs w:val="24"/>
        </w:rPr>
        <w:t>Maître SORNIQUE, avocat inscrit au Barreau de Bayonne,</w:t>
      </w:r>
      <w:r w:rsidRPr="00BD2BC7">
        <w:rPr>
          <w:rFonts w:ascii="Times New Roman" w:hAnsi="Times New Roman" w:cs="Times New Roman"/>
          <w:bCs/>
          <w:sz w:val="24"/>
          <w:szCs w:val="24"/>
        </w:rPr>
        <w:t xml:space="preserve"> a déposé une requête auprès du Tribunal Administratif de PAU, demandant la réévaluation de la vente de la propriété Les Alouettes à la C</w:t>
      </w:r>
      <w:r>
        <w:rPr>
          <w:rFonts w:ascii="Times New Roman" w:hAnsi="Times New Roman" w:cs="Times New Roman"/>
          <w:bCs/>
          <w:sz w:val="24"/>
          <w:szCs w:val="24"/>
        </w:rPr>
        <w:t>ommune de Saint-Martin-de-Hinx.</w:t>
      </w:r>
    </w:p>
    <w:p w14:paraId="0690EE6D" w14:textId="77777777" w:rsidR="004E0B1F" w:rsidRPr="00BD2BC7" w:rsidRDefault="004E0B1F" w:rsidP="004E0B1F">
      <w:pPr>
        <w:pStyle w:val="NormalWeb"/>
      </w:pPr>
      <w:r w:rsidRPr="00BD2BC7">
        <w:rPr>
          <w:bCs/>
        </w:rPr>
        <w:t>Par jugement du 01/02/</w:t>
      </w:r>
      <w:proofErr w:type="gramStart"/>
      <w:r w:rsidRPr="00BD2BC7">
        <w:rPr>
          <w:bCs/>
        </w:rPr>
        <w:t xml:space="preserve">2019, </w:t>
      </w:r>
      <w:r w:rsidRPr="00BD2BC7">
        <w:t xml:space="preserve"> le</w:t>
      </w:r>
      <w:proofErr w:type="gramEnd"/>
      <w:r w:rsidRPr="00BD2BC7">
        <w:t xml:space="preserve"> tribunal administratif </w:t>
      </w:r>
      <w:proofErr w:type="spellStart"/>
      <w:r w:rsidRPr="00BD2BC7">
        <w:t>à</w:t>
      </w:r>
      <w:proofErr w:type="spellEnd"/>
      <w:r w:rsidRPr="00BD2BC7">
        <w:t xml:space="preserve">  rejeté la requête adverse au motif que la juridiction administrative n’a pas compétence pour trancher ce type de conflit</w:t>
      </w:r>
      <w:r>
        <w:t>.</w:t>
      </w:r>
    </w:p>
    <w:p w14:paraId="01178200" w14:textId="77777777" w:rsidR="004E0B1F" w:rsidRPr="00BD2BC7" w:rsidRDefault="004E0B1F" w:rsidP="004E0B1F">
      <w:pPr>
        <w:pStyle w:val="NormalWeb"/>
      </w:pPr>
      <w:r w:rsidRPr="00BD2BC7">
        <w:t>En date du 12/04/2019, la SCI LES ALOUETTES, a déposé une requête auprès du Tribu</w:t>
      </w:r>
      <w:r>
        <w:t xml:space="preserve">nal de Grande Instance de Dax. </w:t>
      </w:r>
    </w:p>
    <w:p w14:paraId="7DE2E887" w14:textId="77777777" w:rsidR="004E0B1F" w:rsidRPr="00BD2BC7" w:rsidRDefault="004E0B1F" w:rsidP="004E0B1F">
      <w:pPr>
        <w:spacing w:after="0" w:line="240" w:lineRule="auto"/>
        <w:jc w:val="both"/>
        <w:rPr>
          <w:rFonts w:ascii="Times New Roman" w:hAnsi="Times New Roman" w:cs="Times New Roman"/>
          <w:bCs/>
          <w:sz w:val="24"/>
          <w:szCs w:val="24"/>
        </w:rPr>
      </w:pPr>
      <w:r w:rsidRPr="00BD2BC7">
        <w:rPr>
          <w:rFonts w:ascii="Times New Roman" w:hAnsi="Times New Roman" w:cs="Times New Roman"/>
          <w:b/>
          <w:bCs/>
          <w:sz w:val="24"/>
          <w:szCs w:val="24"/>
        </w:rPr>
        <w:t>Vu</w:t>
      </w:r>
      <w:r w:rsidRPr="00BD2BC7">
        <w:rPr>
          <w:rFonts w:ascii="Times New Roman" w:hAnsi="Times New Roman" w:cs="Times New Roman"/>
          <w:bCs/>
          <w:sz w:val="24"/>
          <w:szCs w:val="24"/>
        </w:rPr>
        <w:t xml:space="preserve"> l’assignation du 12/04/2019 du Tribunal de Grande Instance de Dax ;</w:t>
      </w:r>
    </w:p>
    <w:p w14:paraId="04FF7B88" w14:textId="77777777" w:rsidR="004E0B1F" w:rsidRPr="00BD2BC7" w:rsidRDefault="004E0B1F" w:rsidP="004E0B1F">
      <w:pPr>
        <w:spacing w:after="0" w:line="240" w:lineRule="auto"/>
        <w:jc w:val="both"/>
        <w:rPr>
          <w:rFonts w:ascii="Times New Roman" w:hAnsi="Times New Roman" w:cs="Times New Roman"/>
          <w:bCs/>
          <w:sz w:val="24"/>
          <w:szCs w:val="24"/>
        </w:rPr>
      </w:pPr>
    </w:p>
    <w:p w14:paraId="5832D26B" w14:textId="77777777" w:rsidR="004E0B1F" w:rsidRPr="00BD2BC7" w:rsidRDefault="004E0B1F" w:rsidP="004E0B1F">
      <w:pPr>
        <w:tabs>
          <w:tab w:val="left" w:pos="0"/>
          <w:tab w:val="left" w:pos="426"/>
          <w:tab w:val="left" w:pos="1303"/>
          <w:tab w:val="left" w:pos="2023"/>
          <w:tab w:val="left" w:pos="2743"/>
          <w:tab w:val="left" w:pos="3463"/>
          <w:tab w:val="left" w:pos="4183"/>
          <w:tab w:val="left" w:pos="4903"/>
          <w:tab w:val="left" w:pos="5623"/>
          <w:tab w:val="left" w:pos="6343"/>
          <w:tab w:val="left" w:pos="7063"/>
          <w:tab w:val="left" w:pos="7783"/>
          <w:tab w:val="left" w:pos="8503"/>
        </w:tabs>
        <w:ind w:right="-3"/>
        <w:jc w:val="both"/>
        <w:rPr>
          <w:rFonts w:ascii="Times New Roman" w:hAnsi="Times New Roman" w:cs="Times New Roman"/>
          <w:sz w:val="24"/>
          <w:szCs w:val="24"/>
        </w:rPr>
      </w:pPr>
      <w:r w:rsidRPr="00BD2BC7">
        <w:rPr>
          <w:rFonts w:ascii="Times New Roman" w:hAnsi="Times New Roman" w:cs="Times New Roman"/>
          <w:b/>
          <w:sz w:val="24"/>
          <w:szCs w:val="24"/>
        </w:rPr>
        <w:t>Considérant</w:t>
      </w:r>
      <w:r w:rsidRPr="00BD2BC7">
        <w:rPr>
          <w:rFonts w:ascii="Times New Roman" w:hAnsi="Times New Roman" w:cs="Times New Roman"/>
          <w:sz w:val="24"/>
          <w:szCs w:val="24"/>
        </w:rPr>
        <w:t xml:space="preserve"> que le code général des collectivités territoriales dispose qu’en l’absence de délégation consentie au Maire, le conseil municipal délibère sur les actions à intenter au nom de la commune (article L 2132-1),</w:t>
      </w:r>
    </w:p>
    <w:p w14:paraId="30BF2DAF" w14:textId="77777777" w:rsidR="004E0B1F" w:rsidRPr="00BD2BC7" w:rsidRDefault="004E0B1F" w:rsidP="004E0B1F">
      <w:pPr>
        <w:tabs>
          <w:tab w:val="left" w:pos="0"/>
          <w:tab w:val="left" w:pos="426"/>
          <w:tab w:val="left" w:pos="1303"/>
          <w:tab w:val="left" w:pos="2023"/>
          <w:tab w:val="left" w:pos="2743"/>
          <w:tab w:val="left" w:pos="3463"/>
          <w:tab w:val="left" w:pos="4183"/>
          <w:tab w:val="left" w:pos="4903"/>
          <w:tab w:val="left" w:pos="5623"/>
          <w:tab w:val="left" w:pos="6343"/>
          <w:tab w:val="left" w:pos="7063"/>
          <w:tab w:val="left" w:pos="7783"/>
          <w:tab w:val="left" w:pos="8503"/>
        </w:tabs>
        <w:ind w:right="-3"/>
        <w:jc w:val="both"/>
        <w:rPr>
          <w:rFonts w:ascii="Times New Roman" w:hAnsi="Times New Roman" w:cs="Times New Roman"/>
          <w:sz w:val="24"/>
          <w:szCs w:val="24"/>
        </w:rPr>
      </w:pPr>
      <w:r w:rsidRPr="00BD2BC7">
        <w:rPr>
          <w:rFonts w:ascii="Times New Roman" w:hAnsi="Times New Roman" w:cs="Times New Roman"/>
          <w:b/>
          <w:sz w:val="24"/>
          <w:szCs w:val="24"/>
        </w:rPr>
        <w:t>Considérant</w:t>
      </w:r>
      <w:r w:rsidRPr="00BD2BC7">
        <w:rPr>
          <w:rFonts w:ascii="Times New Roman" w:hAnsi="Times New Roman" w:cs="Times New Roman"/>
          <w:sz w:val="24"/>
          <w:szCs w:val="24"/>
        </w:rPr>
        <w:t xml:space="preserve"> qu’il importe d’autoriser Mr le Maire à défendre les intérêts de la commune dans cette affaire,</w:t>
      </w:r>
    </w:p>
    <w:p w14:paraId="3148721C" w14:textId="77777777" w:rsidR="004E0B1F" w:rsidRPr="00BD2BC7" w:rsidRDefault="004E0B1F" w:rsidP="004E0B1F">
      <w:pPr>
        <w:tabs>
          <w:tab w:val="left" w:pos="0"/>
          <w:tab w:val="left" w:pos="426"/>
          <w:tab w:val="left" w:pos="1303"/>
          <w:tab w:val="left" w:pos="2023"/>
          <w:tab w:val="left" w:pos="2743"/>
          <w:tab w:val="left" w:pos="3463"/>
          <w:tab w:val="left" w:pos="4183"/>
          <w:tab w:val="left" w:pos="4903"/>
          <w:tab w:val="left" w:pos="5623"/>
          <w:tab w:val="left" w:pos="6343"/>
          <w:tab w:val="left" w:pos="7063"/>
          <w:tab w:val="left" w:pos="7783"/>
          <w:tab w:val="left" w:pos="8503"/>
        </w:tabs>
        <w:ind w:right="-3"/>
        <w:jc w:val="both"/>
        <w:rPr>
          <w:rFonts w:ascii="Times New Roman" w:hAnsi="Times New Roman" w:cs="Times New Roman"/>
          <w:sz w:val="24"/>
          <w:szCs w:val="24"/>
        </w:rPr>
      </w:pPr>
      <w:r w:rsidRPr="00BD2BC7">
        <w:rPr>
          <w:rFonts w:ascii="Times New Roman" w:hAnsi="Times New Roman" w:cs="Times New Roman"/>
          <w:b/>
          <w:sz w:val="24"/>
          <w:szCs w:val="24"/>
        </w:rPr>
        <w:t>Considérant</w:t>
      </w:r>
      <w:r w:rsidRPr="00BD2BC7">
        <w:rPr>
          <w:rFonts w:ascii="Times New Roman" w:hAnsi="Times New Roman" w:cs="Times New Roman"/>
          <w:sz w:val="24"/>
          <w:szCs w:val="24"/>
        </w:rPr>
        <w:t xml:space="preserve"> que la commune possède une assurance de protection juridique,</w:t>
      </w:r>
    </w:p>
    <w:p w14:paraId="434E665A" w14:textId="77777777" w:rsidR="004E0B1F" w:rsidRPr="00BD2BC7" w:rsidRDefault="004E0B1F" w:rsidP="004E0B1F">
      <w:pPr>
        <w:jc w:val="both"/>
        <w:rPr>
          <w:rFonts w:ascii="Times New Roman" w:hAnsi="Times New Roman" w:cs="Times New Roman"/>
          <w:b/>
          <w:bCs/>
          <w:sz w:val="24"/>
          <w:szCs w:val="24"/>
        </w:rPr>
      </w:pPr>
      <w:proofErr w:type="gramStart"/>
      <w:r w:rsidRPr="00BD2BC7">
        <w:rPr>
          <w:rFonts w:ascii="Times New Roman" w:hAnsi="Times New Roman" w:cs="Times New Roman"/>
          <w:b/>
          <w:bCs/>
          <w:sz w:val="24"/>
          <w:szCs w:val="24"/>
        </w:rPr>
        <w:t>Le  Conseil</w:t>
      </w:r>
      <w:proofErr w:type="gramEnd"/>
      <w:r w:rsidRPr="00BD2BC7">
        <w:rPr>
          <w:rFonts w:ascii="Times New Roman" w:hAnsi="Times New Roman" w:cs="Times New Roman"/>
          <w:b/>
          <w:bCs/>
          <w:sz w:val="24"/>
          <w:szCs w:val="24"/>
        </w:rPr>
        <w:t xml:space="preserve">  municipal,  après  avoir  délibéré,  DÉCIDE  à  13  voix  POUR,  0 CONTRE et 0 ABSTENTION :</w:t>
      </w:r>
    </w:p>
    <w:p w14:paraId="31B95DCB" w14:textId="77777777" w:rsidR="004E0B1F" w:rsidRPr="00BD2BC7" w:rsidRDefault="004E0B1F" w:rsidP="004E0B1F">
      <w:pPr>
        <w:pStyle w:val="Paragraphedeliste"/>
        <w:numPr>
          <w:ilvl w:val="0"/>
          <w:numId w:val="31"/>
        </w:numPr>
        <w:spacing w:after="0" w:line="252" w:lineRule="auto"/>
        <w:jc w:val="both"/>
        <w:rPr>
          <w:rFonts w:ascii="Times New Roman" w:hAnsi="Times New Roman" w:cs="Times New Roman"/>
          <w:sz w:val="24"/>
        </w:rPr>
      </w:pPr>
      <w:r w:rsidRPr="00BD2BC7">
        <w:rPr>
          <w:rFonts w:ascii="Times New Roman" w:hAnsi="Times New Roman" w:cs="Times New Roman"/>
          <w:sz w:val="24"/>
        </w:rPr>
        <w:t>De donner un avis favorable pour saisir l’assurance protection juridique,</w:t>
      </w:r>
    </w:p>
    <w:p w14:paraId="2F4FF915" w14:textId="77777777" w:rsidR="004E0B1F" w:rsidRPr="00BD2BC7" w:rsidRDefault="004E0B1F" w:rsidP="004E0B1F">
      <w:pPr>
        <w:pStyle w:val="Paragraphedeliste"/>
        <w:numPr>
          <w:ilvl w:val="0"/>
          <w:numId w:val="31"/>
        </w:numPr>
        <w:spacing w:after="0" w:line="252" w:lineRule="auto"/>
        <w:jc w:val="both"/>
        <w:rPr>
          <w:rFonts w:ascii="Times New Roman" w:hAnsi="Times New Roman" w:cs="Times New Roman"/>
          <w:sz w:val="24"/>
        </w:rPr>
      </w:pPr>
      <w:r w:rsidRPr="00BD2BC7">
        <w:rPr>
          <w:rFonts w:ascii="Times New Roman" w:hAnsi="Times New Roman" w:cs="Times New Roman"/>
          <w:sz w:val="24"/>
        </w:rPr>
        <w:t>D’autoriser Mr le Maire à saisir et à effectuer toutes les démarches nécessaires auprès d’un avocat,</w:t>
      </w:r>
    </w:p>
    <w:p w14:paraId="2A136748" w14:textId="77777777" w:rsidR="004E0B1F" w:rsidRPr="00BD2BC7" w:rsidRDefault="004E0B1F" w:rsidP="004E0B1F">
      <w:pPr>
        <w:pStyle w:val="Paragraphedeliste"/>
        <w:numPr>
          <w:ilvl w:val="0"/>
          <w:numId w:val="31"/>
        </w:numPr>
        <w:spacing w:after="0" w:line="240" w:lineRule="auto"/>
        <w:jc w:val="both"/>
        <w:rPr>
          <w:rFonts w:ascii="Times New Roman" w:hAnsi="Times New Roman" w:cs="Times New Roman"/>
          <w:sz w:val="24"/>
        </w:rPr>
      </w:pPr>
      <w:proofErr w:type="gramStart"/>
      <w:r w:rsidRPr="00BD2BC7">
        <w:rPr>
          <w:rFonts w:ascii="Times New Roman" w:hAnsi="Times New Roman" w:cs="Times New Roman"/>
          <w:sz w:val="24"/>
        </w:rPr>
        <w:t>le</w:t>
      </w:r>
      <w:proofErr w:type="gramEnd"/>
      <w:r w:rsidRPr="00BD2BC7">
        <w:rPr>
          <w:rFonts w:ascii="Times New Roman" w:hAnsi="Times New Roman" w:cs="Times New Roman"/>
          <w:sz w:val="24"/>
        </w:rPr>
        <w:t xml:space="preserve"> cabinet d’avocats SELARL ETCHE AVOCATS </w:t>
      </w:r>
      <w:r w:rsidRPr="00BD2BC7">
        <w:rPr>
          <w:rFonts w:ascii="Times New Roman" w:hAnsi="Times New Roman" w:cs="Times New Roman"/>
          <w:bCs/>
          <w:sz w:val="24"/>
          <w:szCs w:val="24"/>
        </w:rPr>
        <w:t>26 allée Marie Politzer - Bâtiment le Récif - 2ème étage - 64200 BIARRITZ</w:t>
      </w:r>
      <w:r w:rsidRPr="00BD2BC7">
        <w:rPr>
          <w:rFonts w:ascii="Times New Roman" w:hAnsi="Times New Roman" w:cs="Times New Roman"/>
          <w:sz w:val="24"/>
        </w:rPr>
        <w:t>, pour défendre les intérêts de la commune dans cette affaire,</w:t>
      </w:r>
    </w:p>
    <w:p w14:paraId="456E0807" w14:textId="77777777" w:rsidR="004E0B1F" w:rsidRPr="00BD2BC7" w:rsidRDefault="004E0B1F" w:rsidP="004E0B1F">
      <w:pPr>
        <w:pStyle w:val="Paragraphedeliste"/>
        <w:numPr>
          <w:ilvl w:val="0"/>
          <w:numId w:val="31"/>
        </w:numPr>
        <w:spacing w:after="0" w:line="252" w:lineRule="auto"/>
        <w:jc w:val="both"/>
        <w:rPr>
          <w:rFonts w:ascii="Times New Roman" w:hAnsi="Times New Roman" w:cs="Times New Roman"/>
          <w:sz w:val="24"/>
        </w:rPr>
      </w:pPr>
      <w:r w:rsidRPr="00BD2BC7">
        <w:rPr>
          <w:rFonts w:ascii="Times New Roman" w:hAnsi="Times New Roman" w:cs="Times New Roman"/>
          <w:sz w:val="24"/>
        </w:rPr>
        <w:t>D’autoriser Mr le Maire d’ester en justice,</w:t>
      </w:r>
    </w:p>
    <w:p w14:paraId="2936CA56" w14:textId="77777777" w:rsidR="004E0B1F" w:rsidRPr="00BD2BC7" w:rsidRDefault="004E0B1F" w:rsidP="004E0B1F">
      <w:pPr>
        <w:pStyle w:val="Paragraphedeliste"/>
        <w:numPr>
          <w:ilvl w:val="0"/>
          <w:numId w:val="31"/>
        </w:numPr>
        <w:spacing w:after="0" w:line="252" w:lineRule="auto"/>
        <w:jc w:val="both"/>
        <w:rPr>
          <w:rFonts w:ascii="Times New Roman" w:hAnsi="Times New Roman" w:cs="Times New Roman"/>
          <w:sz w:val="24"/>
        </w:rPr>
      </w:pPr>
      <w:r w:rsidRPr="00BD2BC7">
        <w:rPr>
          <w:rFonts w:ascii="Times New Roman" w:hAnsi="Times New Roman" w:cs="Times New Roman"/>
          <w:sz w:val="24"/>
        </w:rPr>
        <w:t>De charger Mr le Maire de suivre le dossier et d’apporter tout élément nouveau à cette affaire et en porter connaissance.</w:t>
      </w:r>
    </w:p>
    <w:p w14:paraId="35FD1E42" w14:textId="77777777" w:rsidR="004E0B1F" w:rsidRDefault="004E0B1F" w:rsidP="004E0B1F">
      <w:pPr>
        <w:spacing w:after="0" w:line="240" w:lineRule="auto"/>
        <w:jc w:val="both"/>
        <w:rPr>
          <w:rFonts w:ascii="Times New Roman" w:hAnsi="Times New Roman" w:cs="Times New Roman"/>
          <w:b/>
          <w:bCs/>
          <w:sz w:val="24"/>
          <w:szCs w:val="24"/>
        </w:rPr>
      </w:pPr>
    </w:p>
    <w:p w14:paraId="4A7E9BB9" w14:textId="77777777" w:rsidR="004E0B1F" w:rsidRDefault="004E0B1F" w:rsidP="004E0B1F">
      <w:pPr>
        <w:spacing w:after="0" w:line="240" w:lineRule="auto"/>
        <w:jc w:val="both"/>
        <w:rPr>
          <w:rFonts w:ascii="Times New Roman" w:hAnsi="Times New Roman" w:cs="Times New Roman"/>
          <w:b/>
          <w:bCs/>
          <w:sz w:val="24"/>
          <w:szCs w:val="24"/>
        </w:rPr>
      </w:pPr>
    </w:p>
    <w:p w14:paraId="7628E890" w14:textId="77777777" w:rsidR="004E0B1F" w:rsidRDefault="004E0B1F" w:rsidP="004E0B1F">
      <w:pPr>
        <w:spacing w:after="0" w:line="240" w:lineRule="auto"/>
        <w:jc w:val="both"/>
        <w:rPr>
          <w:rFonts w:ascii="Times New Roman" w:hAnsi="Times New Roman" w:cs="Times New Roman"/>
          <w:b/>
          <w:bCs/>
          <w:sz w:val="24"/>
          <w:szCs w:val="24"/>
        </w:rPr>
      </w:pPr>
    </w:p>
    <w:p w14:paraId="1A6ECCC8" w14:textId="77777777" w:rsidR="004E0B1F" w:rsidRDefault="004E0B1F" w:rsidP="004E0B1F">
      <w:pPr>
        <w:spacing w:after="0" w:line="240" w:lineRule="auto"/>
        <w:jc w:val="both"/>
        <w:rPr>
          <w:rFonts w:ascii="Times New Roman" w:hAnsi="Times New Roman" w:cs="Times New Roman"/>
          <w:b/>
          <w:bCs/>
          <w:sz w:val="24"/>
          <w:szCs w:val="24"/>
        </w:rPr>
      </w:pPr>
    </w:p>
    <w:p w14:paraId="27B2E0DC" w14:textId="77777777" w:rsidR="004E0B1F" w:rsidRDefault="004E0B1F" w:rsidP="004E0B1F">
      <w:pPr>
        <w:spacing w:after="0" w:line="240" w:lineRule="auto"/>
        <w:jc w:val="both"/>
        <w:rPr>
          <w:rFonts w:ascii="Times New Roman" w:hAnsi="Times New Roman" w:cs="Times New Roman"/>
          <w:b/>
          <w:bCs/>
          <w:sz w:val="24"/>
          <w:szCs w:val="24"/>
        </w:rPr>
      </w:pPr>
    </w:p>
    <w:p w14:paraId="14692759" w14:textId="77777777" w:rsidR="004E0B1F" w:rsidRDefault="004E0B1F" w:rsidP="004E0B1F">
      <w:pPr>
        <w:spacing w:after="0" w:line="240" w:lineRule="auto"/>
        <w:jc w:val="both"/>
        <w:rPr>
          <w:rFonts w:ascii="Times New Roman" w:hAnsi="Times New Roman" w:cs="Times New Roman"/>
          <w:b/>
          <w:bCs/>
          <w:sz w:val="24"/>
          <w:szCs w:val="24"/>
        </w:rPr>
      </w:pPr>
    </w:p>
    <w:p w14:paraId="2117497D" w14:textId="77777777" w:rsidR="004E0B1F" w:rsidRDefault="004E0B1F" w:rsidP="004E0B1F">
      <w:pPr>
        <w:spacing w:after="0" w:line="240" w:lineRule="auto"/>
        <w:jc w:val="both"/>
        <w:rPr>
          <w:rFonts w:ascii="Times New Roman" w:hAnsi="Times New Roman" w:cs="Times New Roman"/>
          <w:b/>
          <w:bCs/>
          <w:sz w:val="24"/>
          <w:szCs w:val="24"/>
        </w:rPr>
      </w:pPr>
    </w:p>
    <w:p w14:paraId="156B172E" w14:textId="77777777" w:rsidR="004E0B1F" w:rsidRPr="00D7587E" w:rsidRDefault="004E0B1F" w:rsidP="004E0B1F">
      <w:pPr>
        <w:spacing w:after="0" w:line="240" w:lineRule="auto"/>
        <w:jc w:val="both"/>
        <w:rPr>
          <w:rFonts w:ascii="Times New Roman" w:hAnsi="Times New Roman" w:cs="Times New Roman"/>
          <w:b/>
          <w:bCs/>
          <w:sz w:val="24"/>
          <w:szCs w:val="24"/>
        </w:rPr>
      </w:pPr>
    </w:p>
    <w:p w14:paraId="48650039" w14:textId="77777777" w:rsidR="004E0B1F" w:rsidRPr="00D7587E" w:rsidRDefault="004E0B1F" w:rsidP="004E0B1F">
      <w:pPr>
        <w:spacing w:after="0" w:line="240" w:lineRule="auto"/>
        <w:jc w:val="both"/>
        <w:rPr>
          <w:rFonts w:ascii="Times New Roman" w:hAnsi="Times New Roman" w:cs="Times New Roman"/>
          <w:sz w:val="24"/>
          <w:szCs w:val="24"/>
        </w:rPr>
      </w:pPr>
    </w:p>
    <w:p w14:paraId="65C6739B" w14:textId="77777777" w:rsidR="004E0B1F" w:rsidRDefault="004E0B1F" w:rsidP="004E0B1F">
      <w:pPr>
        <w:pStyle w:val="Paragraphedeliste"/>
        <w:numPr>
          <w:ilvl w:val="0"/>
          <w:numId w:val="9"/>
        </w:numPr>
        <w:spacing w:line="240" w:lineRule="auto"/>
        <w:ind w:right="282"/>
        <w:jc w:val="both"/>
        <w:rPr>
          <w:rFonts w:ascii="Times New Roman" w:eastAsiaTheme="minorEastAsia" w:hAnsi="Times New Roman" w:cs="Times New Roman"/>
          <w:b/>
          <w:sz w:val="24"/>
          <w:szCs w:val="24"/>
          <w:u w:val="single"/>
          <w:lang w:eastAsia="fr-FR"/>
        </w:rPr>
      </w:pPr>
      <w:r>
        <w:rPr>
          <w:rFonts w:ascii="Times New Roman" w:eastAsiaTheme="minorEastAsia" w:hAnsi="Times New Roman" w:cs="Times New Roman"/>
          <w:b/>
          <w:sz w:val="24"/>
          <w:szCs w:val="24"/>
          <w:u w:val="single"/>
          <w:lang w:eastAsia="fr-FR"/>
        </w:rPr>
        <w:t>Comptes-rendus des commissions communales et réunions.</w:t>
      </w:r>
    </w:p>
    <w:p w14:paraId="094DE68A" w14:textId="77777777" w:rsidR="004E0B1F" w:rsidRDefault="004E0B1F" w:rsidP="004E0B1F">
      <w:pPr>
        <w:pStyle w:val="Paragraphedeliste"/>
        <w:spacing w:line="240" w:lineRule="auto"/>
        <w:ind w:right="282"/>
        <w:jc w:val="both"/>
        <w:rPr>
          <w:rFonts w:ascii="Times New Roman" w:eastAsiaTheme="minorEastAsia" w:hAnsi="Times New Roman" w:cs="Times New Roman"/>
          <w:b/>
          <w:sz w:val="24"/>
          <w:szCs w:val="24"/>
          <w:u w:val="single"/>
          <w:lang w:eastAsia="fr-FR"/>
        </w:rPr>
      </w:pPr>
    </w:p>
    <w:p w14:paraId="0C91FED3" w14:textId="77777777" w:rsidR="004E0B1F" w:rsidRPr="00BD2BC7" w:rsidRDefault="004E0B1F" w:rsidP="004E0B1F">
      <w:pPr>
        <w:spacing w:line="240" w:lineRule="auto"/>
        <w:ind w:right="282"/>
        <w:contextualSpacing/>
        <w:jc w:val="both"/>
        <w:rPr>
          <w:rFonts w:ascii="Times New Roman" w:eastAsiaTheme="minorEastAsia" w:hAnsi="Times New Roman" w:cs="Times New Roman"/>
          <w:sz w:val="24"/>
          <w:szCs w:val="24"/>
          <w:u w:val="single"/>
          <w:lang w:eastAsia="fr-FR"/>
        </w:rPr>
      </w:pPr>
      <w:r>
        <w:rPr>
          <w:rFonts w:ascii="Times New Roman" w:eastAsiaTheme="minorEastAsia" w:hAnsi="Times New Roman" w:cs="Times New Roman"/>
          <w:sz w:val="24"/>
          <w:szCs w:val="24"/>
          <w:u w:val="single"/>
          <w:lang w:eastAsia="fr-FR"/>
        </w:rPr>
        <w:t>Le Centenaire des Métayers </w:t>
      </w:r>
      <w:r w:rsidRPr="00757F67">
        <w:rPr>
          <w:rFonts w:ascii="Times New Roman" w:eastAsiaTheme="minorEastAsia" w:hAnsi="Times New Roman" w:cs="Times New Roman"/>
          <w:sz w:val="24"/>
          <w:szCs w:val="24"/>
          <w:lang w:eastAsia="fr-FR"/>
        </w:rPr>
        <w:t>:</w:t>
      </w:r>
      <w:r>
        <w:rPr>
          <w:rFonts w:ascii="Times New Roman" w:eastAsiaTheme="minorEastAsia" w:hAnsi="Times New Roman" w:cs="Times New Roman"/>
          <w:sz w:val="24"/>
          <w:szCs w:val="24"/>
          <w:lang w:eastAsia="fr-FR"/>
        </w:rPr>
        <w:t xml:space="preserve"> </w:t>
      </w:r>
      <w:r w:rsidRPr="00757F67">
        <w:rPr>
          <w:rFonts w:ascii="Times New Roman" w:eastAsiaTheme="minorEastAsia" w:hAnsi="Times New Roman" w:cs="Times New Roman"/>
          <w:i/>
          <w:sz w:val="24"/>
          <w:szCs w:val="24"/>
          <w:lang w:eastAsia="fr-FR"/>
        </w:rPr>
        <w:t>Rapporteur :</w:t>
      </w:r>
      <w:r>
        <w:rPr>
          <w:rFonts w:ascii="Times New Roman" w:eastAsiaTheme="minorEastAsia" w:hAnsi="Times New Roman" w:cs="Times New Roman"/>
          <w:i/>
          <w:sz w:val="24"/>
          <w:szCs w:val="24"/>
          <w:lang w:eastAsia="fr-FR"/>
        </w:rPr>
        <w:t xml:space="preserve"> Cécile FOIS-LASSERRE</w:t>
      </w:r>
      <w:r>
        <w:rPr>
          <w:rFonts w:ascii="Times New Roman" w:eastAsiaTheme="minorEastAsia" w:hAnsi="Times New Roman" w:cs="Times New Roman"/>
          <w:sz w:val="24"/>
          <w:szCs w:val="24"/>
          <w:u w:val="single"/>
          <w:lang w:eastAsia="fr-FR"/>
        </w:rPr>
        <w:t>.</w:t>
      </w:r>
    </w:p>
    <w:p w14:paraId="57E98B17"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Mme FOIS-LASSERRE informe l’assemblée sur l’évolution du dossier.  Un parcours à vélo depuis Saubrigues, en passant dans les communes concernées et le long du chemin de halage va être organisé pour la rentrée.</w:t>
      </w:r>
    </w:p>
    <w:p w14:paraId="3589D22A"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 </w:t>
      </w:r>
      <w:proofErr w:type="gramStart"/>
      <w:r>
        <w:rPr>
          <w:rFonts w:ascii="Times New Roman" w:eastAsiaTheme="minorEastAsia" w:hAnsi="Times New Roman" w:cs="Times New Roman"/>
          <w:sz w:val="24"/>
          <w:szCs w:val="24"/>
          <w:lang w:eastAsia="fr-FR"/>
        </w:rPr>
        <w:t>Le  positionnement</w:t>
      </w:r>
      <w:proofErr w:type="gramEnd"/>
      <w:r>
        <w:rPr>
          <w:rFonts w:ascii="Times New Roman" w:eastAsiaTheme="minorEastAsia" w:hAnsi="Times New Roman" w:cs="Times New Roman"/>
          <w:sz w:val="24"/>
          <w:szCs w:val="24"/>
          <w:lang w:eastAsia="fr-FR"/>
        </w:rPr>
        <w:t xml:space="preserve"> des stèles le long de l’Adour et dans les villages est terminé. Pour notre commune, la grande </w:t>
      </w:r>
      <w:proofErr w:type="gramStart"/>
      <w:r>
        <w:rPr>
          <w:rFonts w:ascii="Times New Roman" w:eastAsiaTheme="minorEastAsia" w:hAnsi="Times New Roman" w:cs="Times New Roman"/>
          <w:sz w:val="24"/>
          <w:szCs w:val="24"/>
          <w:lang w:eastAsia="fr-FR"/>
        </w:rPr>
        <w:t>stèle  a</w:t>
      </w:r>
      <w:proofErr w:type="gramEnd"/>
      <w:r>
        <w:rPr>
          <w:rFonts w:ascii="Times New Roman" w:eastAsiaTheme="minorEastAsia" w:hAnsi="Times New Roman" w:cs="Times New Roman"/>
          <w:sz w:val="24"/>
          <w:szCs w:val="24"/>
          <w:lang w:eastAsia="fr-FR"/>
        </w:rPr>
        <w:t xml:space="preserve"> été implantée devant l’ancienne mairie et une petite sur le chemin de halage. </w:t>
      </w:r>
    </w:p>
    <w:p w14:paraId="035062D0"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Les dates des inaugurations des cadrans solaires sur lesquels se trouvent transcrits </w:t>
      </w:r>
      <w:proofErr w:type="gramStart"/>
      <w:r>
        <w:rPr>
          <w:rFonts w:ascii="Times New Roman" w:eastAsiaTheme="minorEastAsia" w:hAnsi="Times New Roman" w:cs="Times New Roman"/>
          <w:sz w:val="24"/>
          <w:szCs w:val="24"/>
          <w:lang w:eastAsia="fr-FR"/>
        </w:rPr>
        <w:t>des  explications</w:t>
      </w:r>
      <w:proofErr w:type="gramEnd"/>
      <w:r>
        <w:rPr>
          <w:rFonts w:ascii="Times New Roman" w:eastAsiaTheme="minorEastAsia" w:hAnsi="Times New Roman" w:cs="Times New Roman"/>
          <w:sz w:val="24"/>
          <w:szCs w:val="24"/>
          <w:lang w:eastAsia="fr-FR"/>
        </w:rPr>
        <w:t xml:space="preserve"> propres à chaque village, ont été programmées ; celle de St Martin de Hinx aura lieu pour les fêtes d’hiver avec une soirée autour du métayage</w:t>
      </w:r>
    </w:p>
    <w:p w14:paraId="3DEB78F7"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A la fin du mois de juin, à JOSSE, aura lieu la prochaine réunion pour la finalisation du projet.</w:t>
      </w:r>
    </w:p>
    <w:p w14:paraId="0D8C6671"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Monsieur le Maire relate l’historique du métayage, période où tout était partagé avec le propriétaire, où le 11 novembre, correspondait à « La valse des Métayers » (changement de ferme).</w:t>
      </w:r>
    </w:p>
    <w:p w14:paraId="5E42A4D6"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3DBA90E4"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772C85">
        <w:rPr>
          <w:rFonts w:ascii="Times New Roman" w:eastAsiaTheme="minorEastAsia" w:hAnsi="Times New Roman" w:cs="Times New Roman"/>
          <w:sz w:val="24"/>
          <w:szCs w:val="24"/>
          <w:u w:val="single"/>
          <w:lang w:eastAsia="fr-FR"/>
        </w:rPr>
        <w:t>Affaires scolaires </w:t>
      </w:r>
      <w:r w:rsidRPr="00682CAA">
        <w:rPr>
          <w:rFonts w:ascii="Times New Roman" w:eastAsiaTheme="minorEastAsia" w:hAnsi="Times New Roman" w:cs="Times New Roman"/>
          <w:sz w:val="24"/>
          <w:szCs w:val="24"/>
          <w:lang w:eastAsia="fr-FR"/>
        </w:rPr>
        <w:t xml:space="preserve">: </w:t>
      </w:r>
      <w:r w:rsidRPr="00682CAA">
        <w:rPr>
          <w:rFonts w:ascii="Times New Roman" w:eastAsiaTheme="minorEastAsia" w:hAnsi="Times New Roman" w:cs="Times New Roman"/>
          <w:i/>
          <w:sz w:val="24"/>
          <w:szCs w:val="24"/>
          <w:lang w:eastAsia="fr-FR"/>
        </w:rPr>
        <w:t>Rapporteur</w:t>
      </w:r>
      <w:r w:rsidRPr="00757F67">
        <w:rPr>
          <w:rFonts w:ascii="Times New Roman" w:eastAsiaTheme="minorEastAsia" w:hAnsi="Times New Roman" w:cs="Times New Roman"/>
          <w:i/>
          <w:sz w:val="24"/>
          <w:szCs w:val="24"/>
          <w:lang w:eastAsia="fr-FR"/>
        </w:rPr>
        <w:t xml:space="preserve"> : </w:t>
      </w:r>
      <w:r>
        <w:rPr>
          <w:rFonts w:ascii="Times New Roman" w:eastAsiaTheme="minorEastAsia" w:hAnsi="Times New Roman" w:cs="Times New Roman"/>
          <w:i/>
          <w:sz w:val="24"/>
          <w:szCs w:val="24"/>
          <w:lang w:eastAsia="fr-FR"/>
        </w:rPr>
        <w:t>Sandrine CARRERE.</w:t>
      </w:r>
    </w:p>
    <w:p w14:paraId="39554AED"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Une r</w:t>
      </w:r>
      <w:r w:rsidRPr="008C3A47">
        <w:rPr>
          <w:rFonts w:ascii="Times New Roman" w:eastAsiaTheme="minorEastAsia" w:hAnsi="Times New Roman" w:cs="Times New Roman"/>
          <w:sz w:val="24"/>
          <w:szCs w:val="24"/>
          <w:lang w:eastAsia="fr-FR"/>
        </w:rPr>
        <w:t xml:space="preserve">éunion avec </w:t>
      </w:r>
      <w:r>
        <w:rPr>
          <w:rFonts w:ascii="Times New Roman" w:eastAsiaTheme="minorEastAsia" w:hAnsi="Times New Roman" w:cs="Times New Roman"/>
          <w:sz w:val="24"/>
          <w:szCs w:val="24"/>
          <w:lang w:eastAsia="fr-FR"/>
        </w:rPr>
        <w:t xml:space="preserve">le </w:t>
      </w:r>
      <w:r w:rsidRPr="008C3A47">
        <w:rPr>
          <w:rFonts w:ascii="Times New Roman" w:eastAsiaTheme="minorEastAsia" w:hAnsi="Times New Roman" w:cs="Times New Roman"/>
          <w:sz w:val="24"/>
          <w:szCs w:val="24"/>
          <w:lang w:eastAsia="fr-FR"/>
        </w:rPr>
        <w:t xml:space="preserve">personnel scolaire et extra- scolaire </w:t>
      </w:r>
      <w:r>
        <w:rPr>
          <w:rFonts w:ascii="Times New Roman" w:eastAsiaTheme="minorEastAsia" w:hAnsi="Times New Roman" w:cs="Times New Roman"/>
          <w:sz w:val="24"/>
          <w:szCs w:val="24"/>
          <w:lang w:eastAsia="fr-FR"/>
        </w:rPr>
        <w:t xml:space="preserve">a eu lieu </w:t>
      </w:r>
      <w:r w:rsidRPr="008C3A47">
        <w:rPr>
          <w:rFonts w:ascii="Times New Roman" w:eastAsiaTheme="minorEastAsia" w:hAnsi="Times New Roman" w:cs="Times New Roman"/>
          <w:sz w:val="24"/>
          <w:szCs w:val="24"/>
          <w:lang w:eastAsia="fr-FR"/>
        </w:rPr>
        <w:t xml:space="preserve">pour </w:t>
      </w:r>
      <w:r>
        <w:rPr>
          <w:rFonts w:ascii="Times New Roman" w:eastAsiaTheme="minorEastAsia" w:hAnsi="Times New Roman" w:cs="Times New Roman"/>
          <w:sz w:val="24"/>
          <w:szCs w:val="24"/>
          <w:lang w:eastAsia="fr-FR"/>
        </w:rPr>
        <w:t xml:space="preserve">la réorganisation des services, avec le retour </w:t>
      </w:r>
      <w:proofErr w:type="gramStart"/>
      <w:r>
        <w:rPr>
          <w:rFonts w:ascii="Times New Roman" w:eastAsiaTheme="minorEastAsia" w:hAnsi="Times New Roman" w:cs="Times New Roman"/>
          <w:sz w:val="24"/>
          <w:szCs w:val="24"/>
          <w:lang w:eastAsia="fr-FR"/>
        </w:rPr>
        <w:t>de  la</w:t>
      </w:r>
      <w:proofErr w:type="gramEnd"/>
      <w:r>
        <w:rPr>
          <w:rFonts w:ascii="Times New Roman" w:eastAsiaTheme="minorEastAsia" w:hAnsi="Times New Roman" w:cs="Times New Roman"/>
          <w:sz w:val="24"/>
          <w:szCs w:val="24"/>
          <w:lang w:eastAsia="fr-FR"/>
        </w:rPr>
        <w:t xml:space="preserve"> semaine scolaire à 4 jours.</w:t>
      </w:r>
    </w:p>
    <w:p w14:paraId="1828469C"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Deux services de restauration seront proposés et pour la garderie, au vu du nombre croissant de fréquentation, les enfants les plus grands seront séparés des plus petits, l’aide aux devoirs sera toujours effectuée et comprise dans le tarif garderie.</w:t>
      </w:r>
    </w:p>
    <w:p w14:paraId="5C298059"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Durant le dernier conseil d’école, le souci majeur des enseignants a été la salle de sieste trop petite. A ce jour, il y a 13 inscriptions en Petite Section. D’après les sondages, les enfants recensés nés en 2016, dans le cadre de l’organisation de la fête des mères, étaient au nombre de 16.</w:t>
      </w:r>
    </w:p>
    <w:p w14:paraId="3F2DC095"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Les effectifs étant en baisse, la salle de repos ne devrait pas poser de problème. Dans le cas contraire, la salle de motricité pourrait être utilisée.</w:t>
      </w:r>
    </w:p>
    <w:p w14:paraId="5941DD55"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Ce sujet sera abordé lors de la réunion prévue avec la commission Affaires Scolaires et les enseignants, le jeudi 13 juin prochain.</w:t>
      </w:r>
    </w:p>
    <w:p w14:paraId="4ED4F17A"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5A40A8DD"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7D9B146D"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682CAA">
        <w:rPr>
          <w:rFonts w:ascii="Times New Roman" w:eastAsiaTheme="minorEastAsia" w:hAnsi="Times New Roman" w:cs="Times New Roman"/>
          <w:sz w:val="24"/>
          <w:szCs w:val="24"/>
          <w:u w:val="single"/>
          <w:lang w:eastAsia="fr-FR"/>
        </w:rPr>
        <w:t>Micro-Crèche</w:t>
      </w:r>
      <w:r>
        <w:rPr>
          <w:rFonts w:ascii="Times New Roman" w:eastAsiaTheme="minorEastAsia" w:hAnsi="Times New Roman" w:cs="Times New Roman"/>
          <w:sz w:val="24"/>
          <w:szCs w:val="24"/>
          <w:lang w:eastAsia="fr-FR"/>
        </w:rPr>
        <w:t xml:space="preserve"> : </w:t>
      </w:r>
      <w:r w:rsidRPr="00682CAA">
        <w:rPr>
          <w:rFonts w:ascii="Times New Roman" w:eastAsiaTheme="minorEastAsia" w:hAnsi="Times New Roman" w:cs="Times New Roman"/>
          <w:i/>
          <w:sz w:val="24"/>
          <w:szCs w:val="24"/>
          <w:lang w:eastAsia="fr-FR"/>
        </w:rPr>
        <w:t>Rapporteur</w:t>
      </w:r>
      <w:r w:rsidRPr="00757F67">
        <w:rPr>
          <w:rFonts w:ascii="Times New Roman" w:eastAsiaTheme="minorEastAsia" w:hAnsi="Times New Roman" w:cs="Times New Roman"/>
          <w:i/>
          <w:sz w:val="24"/>
          <w:szCs w:val="24"/>
          <w:lang w:eastAsia="fr-FR"/>
        </w:rPr>
        <w:t xml:space="preserve"> : </w:t>
      </w:r>
      <w:r>
        <w:rPr>
          <w:rFonts w:ascii="Times New Roman" w:eastAsiaTheme="minorEastAsia" w:hAnsi="Times New Roman" w:cs="Times New Roman"/>
          <w:i/>
          <w:sz w:val="24"/>
          <w:szCs w:val="24"/>
          <w:lang w:eastAsia="fr-FR"/>
        </w:rPr>
        <w:t>Sandrine CARRERE.</w:t>
      </w:r>
    </w:p>
    <w:p w14:paraId="416B9A40"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Pour St Martin de Hinx, l’effectif reste stable : 2 enfants partent et 2 autres y entrent.</w:t>
      </w:r>
    </w:p>
    <w:p w14:paraId="58095E71"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7A79030B"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682CAA">
        <w:rPr>
          <w:rFonts w:ascii="Times New Roman" w:eastAsiaTheme="minorEastAsia" w:hAnsi="Times New Roman" w:cs="Times New Roman"/>
          <w:sz w:val="24"/>
          <w:szCs w:val="24"/>
          <w:u w:val="single"/>
          <w:lang w:eastAsia="fr-FR"/>
        </w:rPr>
        <w:t>ALSH :</w:t>
      </w:r>
      <w:r>
        <w:rPr>
          <w:rFonts w:ascii="Times New Roman" w:eastAsiaTheme="minorEastAsia" w:hAnsi="Times New Roman" w:cs="Times New Roman"/>
          <w:sz w:val="24"/>
          <w:szCs w:val="24"/>
          <w:lang w:eastAsia="fr-FR"/>
        </w:rPr>
        <w:t xml:space="preserve"> </w:t>
      </w:r>
      <w:r w:rsidRPr="00682CAA">
        <w:rPr>
          <w:rFonts w:ascii="Times New Roman" w:eastAsiaTheme="minorEastAsia" w:hAnsi="Times New Roman" w:cs="Times New Roman"/>
          <w:i/>
          <w:sz w:val="24"/>
          <w:szCs w:val="24"/>
          <w:lang w:eastAsia="fr-FR"/>
        </w:rPr>
        <w:t>Rapporteur</w:t>
      </w:r>
      <w:r w:rsidRPr="00757F67">
        <w:rPr>
          <w:rFonts w:ascii="Times New Roman" w:eastAsiaTheme="minorEastAsia" w:hAnsi="Times New Roman" w:cs="Times New Roman"/>
          <w:i/>
          <w:sz w:val="24"/>
          <w:szCs w:val="24"/>
          <w:lang w:eastAsia="fr-FR"/>
        </w:rPr>
        <w:t xml:space="preserve"> : </w:t>
      </w:r>
      <w:r>
        <w:rPr>
          <w:rFonts w:ascii="Times New Roman" w:eastAsiaTheme="minorEastAsia" w:hAnsi="Times New Roman" w:cs="Times New Roman"/>
          <w:i/>
          <w:sz w:val="24"/>
          <w:szCs w:val="24"/>
          <w:lang w:eastAsia="fr-FR"/>
        </w:rPr>
        <w:t>Sandrine CARRERE.</w:t>
      </w:r>
    </w:p>
    <w:p w14:paraId="0F76AFB7"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Une réunion avec les enseignants, les associations de Parents d’élèves, les associations sportives, les intervenants TAP et les élus référents s’est tenue à St Jean de </w:t>
      </w:r>
      <w:proofErr w:type="spellStart"/>
      <w:r>
        <w:rPr>
          <w:rFonts w:ascii="Times New Roman" w:eastAsiaTheme="minorEastAsia" w:hAnsi="Times New Roman" w:cs="Times New Roman"/>
          <w:sz w:val="24"/>
          <w:szCs w:val="24"/>
          <w:lang w:eastAsia="fr-FR"/>
        </w:rPr>
        <w:t>Marsacq</w:t>
      </w:r>
      <w:proofErr w:type="spellEnd"/>
      <w:r>
        <w:rPr>
          <w:rFonts w:ascii="Times New Roman" w:eastAsiaTheme="minorEastAsia" w:hAnsi="Times New Roman" w:cs="Times New Roman"/>
          <w:sz w:val="24"/>
          <w:szCs w:val="24"/>
          <w:lang w:eastAsia="fr-FR"/>
        </w:rPr>
        <w:t xml:space="preserve"> pour l’élaboration du Plan Mercredi suite à la refonte scolaire, (passage de la semaine scolaire à 4 jours).  Les PEDT de chaque commune devront être refaits et le Plan Mercredi annexé.</w:t>
      </w:r>
    </w:p>
    <w:p w14:paraId="573FB68D"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 projet autour de la musique sera maintenu. Dans le cadre des prévisions, il y aurait 60 enfants accueillis le matin et 30 l’après-midi.</w:t>
      </w:r>
    </w:p>
    <w:p w14:paraId="424B2C78"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58F5CAFD"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EA2F59">
        <w:rPr>
          <w:rFonts w:ascii="Times New Roman" w:eastAsiaTheme="minorEastAsia" w:hAnsi="Times New Roman" w:cs="Times New Roman"/>
          <w:sz w:val="24"/>
          <w:szCs w:val="24"/>
          <w:u w:val="single"/>
          <w:lang w:eastAsia="fr-FR"/>
        </w:rPr>
        <w:t>CLECT :</w:t>
      </w:r>
      <w:r>
        <w:rPr>
          <w:rFonts w:ascii="Times New Roman" w:eastAsiaTheme="minorEastAsia" w:hAnsi="Times New Roman" w:cs="Times New Roman"/>
          <w:i/>
          <w:sz w:val="24"/>
          <w:szCs w:val="24"/>
          <w:lang w:eastAsia="fr-FR"/>
        </w:rPr>
        <w:t xml:space="preserve"> </w:t>
      </w:r>
      <w:r w:rsidRPr="00682CAA">
        <w:rPr>
          <w:rFonts w:ascii="Times New Roman" w:eastAsiaTheme="minorEastAsia" w:hAnsi="Times New Roman" w:cs="Times New Roman"/>
          <w:i/>
          <w:sz w:val="24"/>
          <w:szCs w:val="24"/>
          <w:lang w:eastAsia="fr-FR"/>
        </w:rPr>
        <w:t>Rapporteur</w:t>
      </w:r>
      <w:r w:rsidRPr="00757F67">
        <w:rPr>
          <w:rFonts w:ascii="Times New Roman" w:eastAsiaTheme="minorEastAsia" w:hAnsi="Times New Roman" w:cs="Times New Roman"/>
          <w:i/>
          <w:sz w:val="24"/>
          <w:szCs w:val="24"/>
          <w:lang w:eastAsia="fr-FR"/>
        </w:rPr>
        <w:t xml:space="preserve"> : </w:t>
      </w:r>
      <w:r>
        <w:rPr>
          <w:rFonts w:ascii="Times New Roman" w:eastAsiaTheme="minorEastAsia" w:hAnsi="Times New Roman" w:cs="Times New Roman"/>
          <w:i/>
          <w:sz w:val="24"/>
          <w:szCs w:val="24"/>
          <w:lang w:eastAsia="fr-FR"/>
        </w:rPr>
        <w:t>Sandrine CARRERE.</w:t>
      </w:r>
    </w:p>
    <w:p w14:paraId="68792C1E"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Réunion CLECT (Commission d’évaluation des transferts des charges) : les attributions de compensation ont été recalculées, suite à l’évolution de l’activité des zones artisanales et économiques dans certaines communes notamment LABENNE. BENESSE MAREMNE par contre, est la commune la plus impactée. Pour St Martin de Hinx, notre attribution de compensation augmentera de 100 €.</w:t>
      </w:r>
    </w:p>
    <w:p w14:paraId="0B9E5D6F"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55731954"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9A11E1">
        <w:rPr>
          <w:rFonts w:ascii="Times New Roman" w:eastAsiaTheme="minorEastAsia" w:hAnsi="Times New Roman" w:cs="Times New Roman"/>
          <w:sz w:val="24"/>
          <w:szCs w:val="24"/>
          <w:u w:val="single"/>
          <w:lang w:eastAsia="fr-FR"/>
        </w:rPr>
        <w:t>Aménagement extérieur ancienne mairie</w:t>
      </w:r>
      <w:r>
        <w:rPr>
          <w:rFonts w:ascii="Times New Roman" w:eastAsiaTheme="minorEastAsia" w:hAnsi="Times New Roman" w:cs="Times New Roman"/>
          <w:sz w:val="24"/>
          <w:szCs w:val="24"/>
          <w:lang w:eastAsia="fr-FR"/>
        </w:rPr>
        <w:t xml:space="preserve"> : </w:t>
      </w:r>
      <w:r w:rsidRPr="009A11E1">
        <w:rPr>
          <w:rFonts w:ascii="Times New Roman" w:eastAsiaTheme="minorEastAsia" w:hAnsi="Times New Roman" w:cs="Times New Roman"/>
          <w:i/>
          <w:sz w:val="24"/>
          <w:szCs w:val="24"/>
          <w:lang w:eastAsia="fr-FR"/>
        </w:rPr>
        <w:t>Rapporteur : B. HIQUET.</w:t>
      </w:r>
    </w:p>
    <w:p w14:paraId="3B9F9996"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L’essentiel des gros travaux sont pratiquement terminés.</w:t>
      </w:r>
    </w:p>
    <w:p w14:paraId="74D3E2CF"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Les plantations se feront ce début de semaine. </w:t>
      </w:r>
    </w:p>
    <w:p w14:paraId="7FB11ECC"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La palissade est en attente de peinture et sera posée selon les disponibilités de nos agents des services techniques. Pour rappel, la palissade avait été </w:t>
      </w:r>
      <w:proofErr w:type="gramStart"/>
      <w:r>
        <w:rPr>
          <w:rFonts w:ascii="Times New Roman" w:eastAsiaTheme="minorEastAsia" w:hAnsi="Times New Roman" w:cs="Times New Roman"/>
          <w:sz w:val="24"/>
          <w:szCs w:val="24"/>
          <w:lang w:eastAsia="fr-FR"/>
        </w:rPr>
        <w:t>demandée  pour</w:t>
      </w:r>
      <w:proofErr w:type="gramEnd"/>
      <w:r>
        <w:rPr>
          <w:rFonts w:ascii="Times New Roman" w:eastAsiaTheme="minorEastAsia" w:hAnsi="Times New Roman" w:cs="Times New Roman"/>
          <w:sz w:val="24"/>
          <w:szCs w:val="24"/>
          <w:lang w:eastAsia="fr-FR"/>
        </w:rPr>
        <w:t xml:space="preserve"> occulter la cour de récréation.</w:t>
      </w:r>
    </w:p>
    <w:p w14:paraId="48F78533"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Avec les travaux, des remarques ont été émises. La commission communale en tiendra </w:t>
      </w:r>
      <w:proofErr w:type="gramStart"/>
      <w:r>
        <w:rPr>
          <w:rFonts w:ascii="Times New Roman" w:eastAsiaTheme="minorEastAsia" w:hAnsi="Times New Roman" w:cs="Times New Roman"/>
          <w:sz w:val="24"/>
          <w:szCs w:val="24"/>
          <w:lang w:eastAsia="fr-FR"/>
        </w:rPr>
        <w:t>compte</w:t>
      </w:r>
      <w:proofErr w:type="gramEnd"/>
      <w:r>
        <w:rPr>
          <w:rFonts w:ascii="Times New Roman" w:eastAsiaTheme="minorEastAsia" w:hAnsi="Times New Roman" w:cs="Times New Roman"/>
          <w:sz w:val="24"/>
          <w:szCs w:val="24"/>
          <w:lang w:eastAsia="fr-FR"/>
        </w:rPr>
        <w:t>.</w:t>
      </w:r>
    </w:p>
    <w:p w14:paraId="5ABDD090"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3EF718C0"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8A750B">
        <w:rPr>
          <w:rFonts w:ascii="Times New Roman" w:eastAsiaTheme="minorEastAsia" w:hAnsi="Times New Roman" w:cs="Times New Roman"/>
          <w:sz w:val="24"/>
          <w:szCs w:val="24"/>
          <w:u w:val="single"/>
          <w:lang w:eastAsia="fr-FR"/>
        </w:rPr>
        <w:t>Entretien des espaces verts</w:t>
      </w:r>
      <w:r>
        <w:rPr>
          <w:rFonts w:ascii="Times New Roman" w:eastAsiaTheme="minorEastAsia" w:hAnsi="Times New Roman" w:cs="Times New Roman"/>
          <w:sz w:val="24"/>
          <w:szCs w:val="24"/>
          <w:lang w:eastAsia="fr-FR"/>
        </w:rPr>
        <w:t xml:space="preserve"> : </w:t>
      </w:r>
      <w:r w:rsidRPr="009A11E1">
        <w:rPr>
          <w:rFonts w:ascii="Times New Roman" w:eastAsiaTheme="minorEastAsia" w:hAnsi="Times New Roman" w:cs="Times New Roman"/>
          <w:i/>
          <w:sz w:val="24"/>
          <w:szCs w:val="24"/>
          <w:lang w:eastAsia="fr-FR"/>
        </w:rPr>
        <w:t>Rapporteur : B. HIQUET.</w:t>
      </w:r>
    </w:p>
    <w:p w14:paraId="287D61EE"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Il est constaté que l’entretien des espaces verts connaît un réel souci en cette période de printemps. Le personnel des services techniques étant en effectif très réduit et les travaux de fleurissement en sus, il était impossible d’entretenir les espaces verts correctement, malgré l’intervention de 2 entreprises privées. Le cimetière est particulièrement touché en acceptant la mise en place du Zéro Phyto. De nombreuses plaintes d’administrés ont été reçues à ce sujet. La commande d’un produit adapté est en cours.</w:t>
      </w:r>
    </w:p>
    <w:p w14:paraId="6D22BBAE"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Monsieur le Maire rappelle sa mise en garde en début de campagne de tonte. </w:t>
      </w:r>
    </w:p>
    <w:p w14:paraId="6886E257"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19A6259C"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A64E71">
        <w:rPr>
          <w:rFonts w:ascii="Times New Roman" w:eastAsiaTheme="minorEastAsia" w:hAnsi="Times New Roman" w:cs="Times New Roman"/>
          <w:sz w:val="24"/>
          <w:szCs w:val="24"/>
          <w:u w:val="single"/>
          <w:lang w:eastAsia="fr-FR"/>
        </w:rPr>
        <w:t>Stockage amiante :</w:t>
      </w:r>
      <w:r>
        <w:rPr>
          <w:rFonts w:ascii="Times New Roman" w:eastAsiaTheme="minorEastAsia" w:hAnsi="Times New Roman" w:cs="Times New Roman"/>
          <w:sz w:val="24"/>
          <w:szCs w:val="24"/>
          <w:u w:val="single"/>
          <w:lang w:eastAsia="fr-FR"/>
        </w:rPr>
        <w:t xml:space="preserve"> </w:t>
      </w:r>
      <w:r w:rsidRPr="009A11E1">
        <w:rPr>
          <w:rFonts w:ascii="Times New Roman" w:eastAsiaTheme="minorEastAsia" w:hAnsi="Times New Roman" w:cs="Times New Roman"/>
          <w:i/>
          <w:sz w:val="24"/>
          <w:szCs w:val="24"/>
          <w:lang w:eastAsia="fr-FR"/>
        </w:rPr>
        <w:t>Rapporteur : B. HIQUET.</w:t>
      </w:r>
    </w:p>
    <w:p w14:paraId="15FD8AC5"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Un stockage illicite d’amiante sur une propriété privé nous a été signalé le 21 avril dernier.</w:t>
      </w:r>
    </w:p>
    <w:p w14:paraId="3AC16AC7"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Un courrier va être adressé très prochainement au propriétaire des lieux pour le retrait de ces déchets sauvages, après une </w:t>
      </w:r>
      <w:proofErr w:type="gramStart"/>
      <w:r>
        <w:rPr>
          <w:rFonts w:ascii="Times New Roman" w:eastAsiaTheme="minorEastAsia" w:hAnsi="Times New Roman" w:cs="Times New Roman"/>
          <w:sz w:val="24"/>
          <w:szCs w:val="24"/>
          <w:lang w:eastAsia="fr-FR"/>
        </w:rPr>
        <w:t>première  visite</w:t>
      </w:r>
      <w:proofErr w:type="gramEnd"/>
      <w:r>
        <w:rPr>
          <w:rFonts w:ascii="Times New Roman" w:eastAsiaTheme="minorEastAsia" w:hAnsi="Times New Roman" w:cs="Times New Roman"/>
          <w:sz w:val="24"/>
          <w:szCs w:val="24"/>
          <w:lang w:eastAsia="fr-FR"/>
        </w:rPr>
        <w:t xml:space="preserve"> d’information.</w:t>
      </w:r>
    </w:p>
    <w:p w14:paraId="292A2B83"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51D4048D"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r w:rsidRPr="003421AB">
        <w:rPr>
          <w:rFonts w:ascii="Times New Roman" w:eastAsiaTheme="minorEastAsia" w:hAnsi="Times New Roman" w:cs="Times New Roman"/>
          <w:sz w:val="24"/>
          <w:szCs w:val="24"/>
          <w:u w:val="single"/>
          <w:lang w:eastAsia="fr-FR"/>
        </w:rPr>
        <w:t>Fêtes et cérémonies</w:t>
      </w:r>
      <w:r>
        <w:rPr>
          <w:rFonts w:ascii="Times New Roman" w:eastAsiaTheme="minorEastAsia" w:hAnsi="Times New Roman" w:cs="Times New Roman"/>
          <w:sz w:val="24"/>
          <w:szCs w:val="24"/>
          <w:lang w:eastAsia="fr-FR"/>
        </w:rPr>
        <w:t xml:space="preserve"> : </w:t>
      </w:r>
      <w:r w:rsidRPr="009A11E1">
        <w:rPr>
          <w:rFonts w:ascii="Times New Roman" w:eastAsiaTheme="minorEastAsia" w:hAnsi="Times New Roman" w:cs="Times New Roman"/>
          <w:i/>
          <w:sz w:val="24"/>
          <w:szCs w:val="24"/>
          <w:lang w:eastAsia="fr-FR"/>
        </w:rPr>
        <w:t>Rapporteur : B. HIQUET.</w:t>
      </w:r>
    </w:p>
    <w:p w14:paraId="4DBF6565"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Fin mars, David OLAÏZOLA a donné un concert à l’église devant une soixantaine de spectateurs, durant deux heures et demie.</w:t>
      </w:r>
    </w:p>
    <w:p w14:paraId="42A1BB2B"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Dans un même temps, quatre jeunes pelotaris sont devenus champions de France main nue : DARETS Yoann et DESTAMPES Yanis en catégorie Poussins et CILLERO Samuel et JOLIBERT Hugo, en catégorie Minimes.</w:t>
      </w:r>
    </w:p>
    <w:p w14:paraId="5196348A"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0A6A7CC2"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Fin mai : Fête des Mères : Cette année, 23 mamans étaient à l’honneur pour 24 bébés. 6 d’entre elles ont pu se libérer afin de recevoir le traditionnel bouquet. Un bébé pourra se vanter plus tard, d’être un pur St Martinois puisqu’il est naît à domicile. Dernière naissance à St Martin de Hinx, en 1971.</w:t>
      </w:r>
    </w:p>
    <w:p w14:paraId="3240E429"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Les 4 jeunes pelotaris ont été également récompensés.</w:t>
      </w:r>
    </w:p>
    <w:p w14:paraId="7E7DCFE2"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3B9D0CE2"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proofErr w:type="spellStart"/>
      <w:r>
        <w:rPr>
          <w:rFonts w:ascii="Times New Roman" w:eastAsiaTheme="minorEastAsia" w:hAnsi="Times New Roman" w:cs="Times New Roman"/>
          <w:sz w:val="24"/>
          <w:szCs w:val="24"/>
          <w:lang w:eastAsia="fr-FR"/>
        </w:rPr>
        <w:t>Festiv’Adour</w:t>
      </w:r>
      <w:proofErr w:type="spellEnd"/>
      <w:r>
        <w:rPr>
          <w:rFonts w:ascii="Times New Roman" w:eastAsiaTheme="minorEastAsia" w:hAnsi="Times New Roman" w:cs="Times New Roman"/>
          <w:sz w:val="24"/>
          <w:szCs w:val="24"/>
          <w:lang w:eastAsia="fr-FR"/>
        </w:rPr>
        <w:t xml:space="preserve"> : </w:t>
      </w:r>
      <w:r w:rsidRPr="00EE73DE">
        <w:rPr>
          <w:rFonts w:ascii="Times New Roman" w:eastAsiaTheme="minorEastAsia" w:hAnsi="Times New Roman" w:cs="Times New Roman"/>
          <w:i/>
          <w:sz w:val="24"/>
          <w:szCs w:val="24"/>
          <w:lang w:eastAsia="fr-FR"/>
        </w:rPr>
        <w:t>Rapporteur : P. DARRACQ</w:t>
      </w:r>
    </w:p>
    <w:p w14:paraId="130416A4"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Le </w:t>
      </w:r>
      <w:proofErr w:type="spellStart"/>
      <w:r>
        <w:rPr>
          <w:rFonts w:ascii="Times New Roman" w:eastAsiaTheme="minorEastAsia" w:hAnsi="Times New Roman" w:cs="Times New Roman"/>
          <w:sz w:val="24"/>
          <w:szCs w:val="24"/>
          <w:lang w:eastAsia="fr-FR"/>
        </w:rPr>
        <w:t>Festiv’Adour</w:t>
      </w:r>
      <w:proofErr w:type="spellEnd"/>
      <w:r>
        <w:rPr>
          <w:rFonts w:ascii="Times New Roman" w:eastAsiaTheme="minorEastAsia" w:hAnsi="Times New Roman" w:cs="Times New Roman"/>
          <w:sz w:val="24"/>
          <w:szCs w:val="24"/>
          <w:lang w:eastAsia="fr-FR"/>
        </w:rPr>
        <w:t xml:space="preserve"> a été une belle réussite sur les communes adhérentes. A St Martin de Hinx, 101 personnes ont assisté au spectacle, le 29 mai 2019. Monsieur DARRACQ remercie Solange et Cécile pour leur implication et l’association remercie la commune pour le prêt de la salle socioculturelle.</w:t>
      </w:r>
    </w:p>
    <w:p w14:paraId="1EE55192"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Les autres animations ont eu lieu le long de l’Adour de Josse à St Jean de </w:t>
      </w:r>
      <w:proofErr w:type="spellStart"/>
      <w:r>
        <w:rPr>
          <w:rFonts w:ascii="Times New Roman" w:eastAsiaTheme="minorEastAsia" w:hAnsi="Times New Roman" w:cs="Times New Roman"/>
          <w:sz w:val="24"/>
          <w:szCs w:val="24"/>
          <w:lang w:eastAsia="fr-FR"/>
        </w:rPr>
        <w:t>Marsacq</w:t>
      </w:r>
      <w:proofErr w:type="spellEnd"/>
      <w:r>
        <w:rPr>
          <w:rFonts w:ascii="Times New Roman" w:eastAsiaTheme="minorEastAsia" w:hAnsi="Times New Roman" w:cs="Times New Roman"/>
          <w:sz w:val="24"/>
          <w:szCs w:val="24"/>
          <w:lang w:eastAsia="fr-FR"/>
        </w:rPr>
        <w:t xml:space="preserve"> le dimanche 2 juin. Des animations étaient présentes tout le long de l’Adour et 500 à 600 personnes ont pu se promener, à pied ou à vélo durant toute la journée. Le spectacle du soir, aux carrières LASSALLE, a accueilli 250 personnes.</w:t>
      </w:r>
    </w:p>
    <w:p w14:paraId="5E770629"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17342E9C"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47ECD6BC" w14:textId="77777777" w:rsidR="004E0B1F"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proofErr w:type="gramStart"/>
      <w:r w:rsidRPr="000757C3">
        <w:rPr>
          <w:rFonts w:ascii="Times New Roman" w:eastAsiaTheme="minorEastAsia" w:hAnsi="Times New Roman" w:cs="Times New Roman"/>
          <w:sz w:val="24"/>
          <w:szCs w:val="24"/>
          <w:u w:val="single"/>
          <w:lang w:eastAsia="fr-FR"/>
        </w:rPr>
        <w:t xml:space="preserve">Questions </w:t>
      </w:r>
      <w:r>
        <w:rPr>
          <w:rFonts w:ascii="Times New Roman" w:eastAsiaTheme="minorEastAsia" w:hAnsi="Times New Roman" w:cs="Times New Roman"/>
          <w:sz w:val="24"/>
          <w:szCs w:val="24"/>
          <w:u w:val="single"/>
          <w:lang w:eastAsia="fr-FR"/>
        </w:rPr>
        <w:t xml:space="preserve"> et</w:t>
      </w:r>
      <w:proofErr w:type="gramEnd"/>
      <w:r>
        <w:rPr>
          <w:rFonts w:ascii="Times New Roman" w:eastAsiaTheme="minorEastAsia" w:hAnsi="Times New Roman" w:cs="Times New Roman"/>
          <w:sz w:val="24"/>
          <w:szCs w:val="24"/>
          <w:u w:val="single"/>
          <w:lang w:eastAsia="fr-FR"/>
        </w:rPr>
        <w:t xml:space="preserve"> informations </w:t>
      </w:r>
      <w:r w:rsidRPr="000757C3">
        <w:rPr>
          <w:rFonts w:ascii="Times New Roman" w:eastAsiaTheme="minorEastAsia" w:hAnsi="Times New Roman" w:cs="Times New Roman"/>
          <w:sz w:val="24"/>
          <w:szCs w:val="24"/>
          <w:u w:val="single"/>
          <w:lang w:eastAsia="fr-FR"/>
        </w:rPr>
        <w:t>diverses :</w:t>
      </w:r>
    </w:p>
    <w:p w14:paraId="63F6CFBF"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Mme GUIOSE demande la suppression du robinet du cimetière se trouvant en bordure de la route des Vignerons car certaines personnes branchent un tuyau et lavent leurs voitures. D’autre part, elle demande la plantation de fleurs ou rosiers, toujours sur la route des Vignerons, devant le n° 63. Les voitures se garent directement dans les parterres.</w:t>
      </w:r>
    </w:p>
    <w:p w14:paraId="0E8CD058"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4B218068"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Monsieur le Maire demande de prévoir pour 2020 la fermeture de l’accès au Presbytère, avec une haie et un portail, car des personnes s’y garent lors de chaque cérémonie à l’église.</w:t>
      </w:r>
    </w:p>
    <w:p w14:paraId="5F47F7B6"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66F6EA77"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Une réunion de préparation pour l’organisation des prochaines fêtes d’été est fixée au lundi 24 juin à 18 H 00. Tous les élus y sont conviés ainsi que les services techniques.</w:t>
      </w:r>
    </w:p>
    <w:p w14:paraId="298DBFE8" w14:textId="77777777" w:rsidR="004E0B1F"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p>
    <w:p w14:paraId="3E07F79B" w14:textId="77777777" w:rsidR="004E0B1F" w:rsidRPr="000757C3" w:rsidRDefault="004E0B1F" w:rsidP="004E0B1F">
      <w:pPr>
        <w:spacing w:line="240" w:lineRule="auto"/>
        <w:ind w:right="282"/>
        <w:contextualSpacing/>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Monsieur le Maire informe l’assemblée qu’il ne sera pas candidat aux prochaines élections municipales de 2 020.</w:t>
      </w:r>
    </w:p>
    <w:p w14:paraId="52B2C45B" w14:textId="77777777" w:rsidR="004E0B1F" w:rsidRPr="000757C3" w:rsidRDefault="004E0B1F" w:rsidP="004E0B1F">
      <w:pPr>
        <w:spacing w:line="240" w:lineRule="auto"/>
        <w:ind w:right="282"/>
        <w:contextualSpacing/>
        <w:jc w:val="both"/>
        <w:rPr>
          <w:rFonts w:ascii="Times New Roman" w:eastAsiaTheme="minorEastAsia" w:hAnsi="Times New Roman" w:cs="Times New Roman"/>
          <w:i/>
          <w:sz w:val="24"/>
          <w:szCs w:val="24"/>
          <w:lang w:eastAsia="fr-FR"/>
        </w:rPr>
      </w:pPr>
    </w:p>
    <w:p w14:paraId="2F23C91A" w14:textId="77777777" w:rsidR="004E0B1F" w:rsidRPr="00A64E71" w:rsidRDefault="004E0B1F" w:rsidP="004E0B1F">
      <w:pPr>
        <w:spacing w:line="240" w:lineRule="auto"/>
        <w:ind w:right="282"/>
        <w:contextualSpacing/>
        <w:jc w:val="both"/>
        <w:rPr>
          <w:rFonts w:ascii="Times New Roman" w:eastAsiaTheme="minorEastAsia" w:hAnsi="Times New Roman" w:cs="Times New Roman"/>
          <w:sz w:val="24"/>
          <w:szCs w:val="24"/>
          <w:u w:val="single"/>
          <w:lang w:eastAsia="fr-FR"/>
        </w:rPr>
      </w:pPr>
    </w:p>
    <w:p w14:paraId="0AE6AF75" w14:textId="77777777" w:rsidR="004E0B1F" w:rsidRPr="00BD2BC7" w:rsidRDefault="004E0B1F" w:rsidP="004E0B1F">
      <w:pPr>
        <w:pStyle w:val="Paragraphedeliste"/>
        <w:spacing w:line="240" w:lineRule="auto"/>
        <w:ind w:right="282"/>
        <w:jc w:val="both"/>
        <w:rPr>
          <w:rFonts w:ascii="Times New Roman" w:eastAsiaTheme="minorEastAsia" w:hAnsi="Times New Roman" w:cs="Times New Roman"/>
          <w:sz w:val="24"/>
          <w:szCs w:val="24"/>
          <w:u w:val="single"/>
          <w:lang w:eastAsia="fr-FR"/>
        </w:rPr>
      </w:pPr>
    </w:p>
    <w:p w14:paraId="4EE5DA25" w14:textId="77777777" w:rsidR="004E0B1F" w:rsidRDefault="004E0B1F" w:rsidP="004E0B1F">
      <w:pPr>
        <w:pStyle w:val="Paragraphedeliste"/>
        <w:numPr>
          <w:ilvl w:val="0"/>
          <w:numId w:val="9"/>
        </w:numPr>
        <w:spacing w:line="240" w:lineRule="auto"/>
        <w:ind w:right="282"/>
        <w:jc w:val="both"/>
        <w:rPr>
          <w:rFonts w:ascii="Times New Roman" w:eastAsiaTheme="minorEastAsia" w:hAnsi="Times New Roman" w:cs="Times New Roman"/>
          <w:i/>
          <w:sz w:val="24"/>
          <w:szCs w:val="24"/>
          <w:lang w:eastAsia="fr-FR"/>
        </w:rPr>
      </w:pPr>
      <w:r w:rsidRPr="005E3FC6">
        <w:rPr>
          <w:rFonts w:ascii="Cambria" w:hAnsi="Cambria"/>
          <w:b/>
          <w:sz w:val="24"/>
          <w:szCs w:val="24"/>
          <w:u w:val="single"/>
        </w:rPr>
        <w:t xml:space="preserve"> Manifestations à venir : </w:t>
      </w:r>
      <w:r w:rsidRPr="005E3FC6">
        <w:rPr>
          <w:rFonts w:ascii="Times New Roman" w:eastAsiaTheme="minorEastAsia" w:hAnsi="Times New Roman" w:cs="Times New Roman"/>
          <w:i/>
          <w:sz w:val="24"/>
          <w:szCs w:val="24"/>
          <w:u w:val="single"/>
          <w:lang w:eastAsia="fr-FR"/>
        </w:rPr>
        <w:t>Rapporteur</w:t>
      </w:r>
      <w:r w:rsidRPr="005E3FC6">
        <w:rPr>
          <w:rFonts w:ascii="Times New Roman" w:eastAsiaTheme="minorEastAsia" w:hAnsi="Times New Roman" w:cs="Times New Roman"/>
          <w:i/>
          <w:sz w:val="24"/>
          <w:szCs w:val="24"/>
          <w:lang w:eastAsia="fr-FR"/>
        </w:rPr>
        <w:t> : Alain Pierre LAVIELLE.</w:t>
      </w:r>
    </w:p>
    <w:p w14:paraId="62EE9196" w14:textId="77777777" w:rsidR="004E0B1F" w:rsidRPr="005E3FC6" w:rsidRDefault="004E0B1F" w:rsidP="004E0B1F">
      <w:pPr>
        <w:pStyle w:val="Paragraphedeliste"/>
        <w:spacing w:line="240" w:lineRule="auto"/>
        <w:ind w:right="282"/>
        <w:jc w:val="both"/>
        <w:rPr>
          <w:rFonts w:ascii="Times New Roman" w:eastAsiaTheme="minorEastAsia" w:hAnsi="Times New Roman" w:cs="Times New Roman"/>
          <w:i/>
          <w:sz w:val="24"/>
          <w:szCs w:val="24"/>
          <w:lang w:eastAsia="fr-FR"/>
        </w:rPr>
      </w:pPr>
    </w:p>
    <w:p w14:paraId="755400A7"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12 juin 2019 : MACS : Atelier Logement.</w:t>
      </w:r>
    </w:p>
    <w:p w14:paraId="32AA0CB7"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13 juin 2019 : Commission Affaires scolaires.</w:t>
      </w:r>
    </w:p>
    <w:p w14:paraId="40B6A0AC"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14 juin 2019 : Départ du Lieutenant BECCAVIN.</w:t>
      </w:r>
    </w:p>
    <w:p w14:paraId="393EB84F"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18 juin 2019 : 17 h00 : MACS : Arrêt du PLUI.</w:t>
      </w:r>
    </w:p>
    <w:p w14:paraId="36316FAA"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                      : 18 h 00 : MACS : Conférence des Maires.</w:t>
      </w:r>
    </w:p>
    <w:p w14:paraId="219592BE"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19 juin 2019 : Réunion FEC à LABENNE.</w:t>
      </w:r>
    </w:p>
    <w:p w14:paraId="022B4F88"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20 juin 2019 : 9 h 30 : MACS : CAO.</w:t>
      </w:r>
    </w:p>
    <w:p w14:paraId="5296B2FA" w14:textId="77777777" w:rsidR="004E0B1F" w:rsidRPr="005E3FC6"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                      : 14 h 30 : MACS : CHST.</w:t>
      </w:r>
    </w:p>
    <w:p w14:paraId="7A5CFEDB" w14:textId="77777777" w:rsidR="004E0B1F" w:rsidRPr="00A0481D"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21 juin 2019 : Inauguration de la Croix de </w:t>
      </w:r>
      <w:proofErr w:type="spellStart"/>
      <w:r>
        <w:rPr>
          <w:rFonts w:ascii="Times New Roman" w:eastAsiaTheme="minorEastAsia" w:hAnsi="Times New Roman" w:cs="Times New Roman"/>
          <w:sz w:val="24"/>
          <w:szCs w:val="24"/>
          <w:lang w:eastAsia="fr-FR"/>
        </w:rPr>
        <w:t>Montauzet</w:t>
      </w:r>
      <w:proofErr w:type="spellEnd"/>
      <w:r>
        <w:rPr>
          <w:rFonts w:ascii="Times New Roman" w:eastAsiaTheme="minorEastAsia" w:hAnsi="Times New Roman" w:cs="Times New Roman"/>
          <w:sz w:val="24"/>
          <w:szCs w:val="24"/>
          <w:lang w:eastAsia="fr-FR"/>
        </w:rPr>
        <w:t>.</w:t>
      </w:r>
    </w:p>
    <w:p w14:paraId="5CAA06D3"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25 juin 2019 : MACS : CIAS.</w:t>
      </w:r>
    </w:p>
    <w:p w14:paraId="01D4C2D2"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25 ou 26 juin 2019 : MACS : Commission des emplacements GDV- Aire de Capbreton / Labenne.</w:t>
      </w:r>
    </w:p>
    <w:p w14:paraId="5A42908F"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27 juin 2019 : Conseil Communautaire MACS.</w:t>
      </w:r>
    </w:p>
    <w:p w14:paraId="46B0A67A"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9 ou 10 juillet : Halte- Garderie Itinérante MACS.</w:t>
      </w:r>
    </w:p>
    <w:p w14:paraId="01EF6FB7" w14:textId="77777777" w:rsidR="004E0B1F" w:rsidRDefault="004E0B1F" w:rsidP="004E0B1F">
      <w:pPr>
        <w:pStyle w:val="Paragraphedeliste"/>
        <w:numPr>
          <w:ilvl w:val="0"/>
          <w:numId w:val="1"/>
        </w:numPr>
        <w:spacing w:line="240" w:lineRule="auto"/>
        <w:ind w:right="282"/>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Du 12 au 14 juillet 2019 : Fêtes d’Eté.</w:t>
      </w:r>
    </w:p>
    <w:p w14:paraId="599D6757"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069266BA"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397BAA30"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583CCB41"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2F4E51F5"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6AAAF992"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3C354083"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61F8BFB3" w14:textId="77777777" w:rsidR="004E0B1F" w:rsidRDefault="004E0B1F" w:rsidP="004E0B1F">
      <w:pPr>
        <w:spacing w:line="240" w:lineRule="auto"/>
        <w:ind w:right="282"/>
        <w:jc w:val="both"/>
        <w:rPr>
          <w:rFonts w:ascii="Times New Roman" w:eastAsiaTheme="minorEastAsia" w:hAnsi="Times New Roman" w:cs="Times New Roman"/>
          <w:sz w:val="24"/>
          <w:szCs w:val="24"/>
          <w:lang w:eastAsia="fr-FR"/>
        </w:rPr>
      </w:pPr>
    </w:p>
    <w:p w14:paraId="1138352F" w14:textId="77777777" w:rsidR="00227674" w:rsidRDefault="00227674">
      <w:bookmarkStart w:id="0" w:name="_GoBack"/>
      <w:bookmarkEnd w:id="0"/>
    </w:p>
    <w:sectPr w:rsidR="00227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Eurostile">
    <w:altName w:val="Segoe Script"/>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B72"/>
    <w:multiLevelType w:val="hybridMultilevel"/>
    <w:tmpl w:val="2146F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40273"/>
    <w:multiLevelType w:val="hybridMultilevel"/>
    <w:tmpl w:val="C58ADA16"/>
    <w:lvl w:ilvl="0" w:tplc="A1BC3528">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22399"/>
    <w:multiLevelType w:val="hybridMultilevel"/>
    <w:tmpl w:val="B1CC80A4"/>
    <w:lvl w:ilvl="0" w:tplc="C69AA1A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D605443"/>
    <w:multiLevelType w:val="hybridMultilevel"/>
    <w:tmpl w:val="D1181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C711C"/>
    <w:multiLevelType w:val="hybridMultilevel"/>
    <w:tmpl w:val="878A2522"/>
    <w:lvl w:ilvl="0" w:tplc="4A10C2C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905A9"/>
    <w:multiLevelType w:val="hybridMultilevel"/>
    <w:tmpl w:val="26B66646"/>
    <w:lvl w:ilvl="0" w:tplc="EEFCDB72">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29219D"/>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B30E2C"/>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052927"/>
    <w:multiLevelType w:val="hybridMultilevel"/>
    <w:tmpl w:val="93C8F426"/>
    <w:lvl w:ilvl="0" w:tplc="26D4E3AA">
      <w:numFmt w:val="bullet"/>
      <w:lvlText w:val="-"/>
      <w:lvlJc w:val="left"/>
      <w:pPr>
        <w:ind w:left="1068" w:hanging="360"/>
      </w:pPr>
      <w:rPr>
        <w:rFonts w:ascii="Cambria" w:eastAsia="Times New Roman" w:hAnsi="Cambri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61A5F80"/>
    <w:multiLevelType w:val="hybridMultilevel"/>
    <w:tmpl w:val="04A6D232"/>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84D4AD7"/>
    <w:multiLevelType w:val="hybridMultilevel"/>
    <w:tmpl w:val="06426EF2"/>
    <w:lvl w:ilvl="0" w:tplc="CD9C9456">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947000"/>
    <w:multiLevelType w:val="hybridMultilevel"/>
    <w:tmpl w:val="0A500EE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C4F92"/>
    <w:multiLevelType w:val="hybridMultilevel"/>
    <w:tmpl w:val="E79866CC"/>
    <w:lvl w:ilvl="0" w:tplc="54E6924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B355CCD"/>
    <w:multiLevelType w:val="hybridMultilevel"/>
    <w:tmpl w:val="E32A63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1A005C8"/>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266AEF"/>
    <w:multiLevelType w:val="hybridMultilevel"/>
    <w:tmpl w:val="AB14AA9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7090C0E"/>
    <w:multiLevelType w:val="hybridMultilevel"/>
    <w:tmpl w:val="13728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0F2F1A"/>
    <w:multiLevelType w:val="hybridMultilevel"/>
    <w:tmpl w:val="70D645DC"/>
    <w:lvl w:ilvl="0" w:tplc="42A4070E">
      <w:numFmt w:val="bullet"/>
      <w:lvlText w:val="-"/>
      <w:lvlJc w:val="left"/>
      <w:pPr>
        <w:ind w:left="1440" w:hanging="360"/>
      </w:pPr>
      <w:rPr>
        <w:rFonts w:ascii="Cambria" w:eastAsia="Times New Roman" w:hAnsi="Cambria" w:cs="Times New Roman" w:hint="default"/>
        <w:b/>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41B87309"/>
    <w:multiLevelType w:val="hybridMultilevel"/>
    <w:tmpl w:val="181A23E8"/>
    <w:lvl w:ilvl="0" w:tplc="609CD82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40F4477"/>
    <w:multiLevelType w:val="multilevel"/>
    <w:tmpl w:val="911A3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0A408D"/>
    <w:multiLevelType w:val="hybridMultilevel"/>
    <w:tmpl w:val="6BA61C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631510"/>
    <w:multiLevelType w:val="hybridMultilevel"/>
    <w:tmpl w:val="23F84640"/>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512AFC"/>
    <w:multiLevelType w:val="hybridMultilevel"/>
    <w:tmpl w:val="316C794E"/>
    <w:lvl w:ilvl="0" w:tplc="8C04E97E">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D1759"/>
    <w:multiLevelType w:val="hybridMultilevel"/>
    <w:tmpl w:val="AFCC96F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CE663A5"/>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1F202F"/>
    <w:multiLevelType w:val="hybridMultilevel"/>
    <w:tmpl w:val="23BC7026"/>
    <w:lvl w:ilvl="0" w:tplc="36D4F3D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3996E79"/>
    <w:multiLevelType w:val="hybridMultilevel"/>
    <w:tmpl w:val="D648172E"/>
    <w:lvl w:ilvl="0" w:tplc="9582447C">
      <w:start w:val="2"/>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AC54D7"/>
    <w:multiLevelType w:val="hybridMultilevel"/>
    <w:tmpl w:val="50183990"/>
    <w:lvl w:ilvl="0" w:tplc="6DF60C90">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7F348B"/>
    <w:multiLevelType w:val="hybridMultilevel"/>
    <w:tmpl w:val="E2B26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847A30"/>
    <w:multiLevelType w:val="hybridMultilevel"/>
    <w:tmpl w:val="715E8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1B5C11"/>
    <w:multiLevelType w:val="hybridMultilevel"/>
    <w:tmpl w:val="3EC8DDC4"/>
    <w:lvl w:ilvl="0" w:tplc="92F40DEA">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53786C"/>
    <w:multiLevelType w:val="hybridMultilevel"/>
    <w:tmpl w:val="407420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E77285"/>
    <w:multiLevelType w:val="hybridMultilevel"/>
    <w:tmpl w:val="8116C9F2"/>
    <w:lvl w:ilvl="0" w:tplc="CD9C9456">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A72A40"/>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5C218A"/>
    <w:multiLevelType w:val="hybridMultilevel"/>
    <w:tmpl w:val="23F84640"/>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3E2EAA"/>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BC4934"/>
    <w:multiLevelType w:val="hybridMultilevel"/>
    <w:tmpl w:val="BDFC1114"/>
    <w:lvl w:ilvl="0" w:tplc="8B2CC186">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num>
  <w:num w:numId="4">
    <w:abstractNumId w:val="28"/>
  </w:num>
  <w:num w:numId="5">
    <w:abstractNumId w:val="27"/>
  </w:num>
  <w:num w:numId="6">
    <w:abstractNumId w:val="29"/>
  </w:num>
  <w:num w:numId="7">
    <w:abstractNumId w:val="3"/>
  </w:num>
  <w:num w:numId="8">
    <w:abstractNumId w:val="22"/>
  </w:num>
  <w:num w:numId="9">
    <w:abstractNumId w:val="33"/>
  </w:num>
  <w:num w:numId="10">
    <w:abstractNumId w:val="26"/>
  </w:num>
  <w:num w:numId="11">
    <w:abstractNumId w:val="19"/>
  </w:num>
  <w:num w:numId="12">
    <w:abstractNumId w:val="25"/>
  </w:num>
  <w:num w:numId="13">
    <w:abstractNumId w:val="15"/>
  </w:num>
  <w:num w:numId="14">
    <w:abstractNumId w:val="0"/>
  </w:num>
  <w:num w:numId="15">
    <w:abstractNumId w:val="11"/>
  </w:num>
  <w:num w:numId="16">
    <w:abstractNumId w:val="9"/>
  </w:num>
  <w:num w:numId="17">
    <w:abstractNumId w:val="13"/>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0"/>
  </w:num>
  <w:num w:numId="22">
    <w:abstractNumId w:val="36"/>
  </w:num>
  <w:num w:numId="23">
    <w:abstractNumId w:val="12"/>
  </w:num>
  <w:num w:numId="24">
    <w:abstractNumId w:val="21"/>
  </w:num>
  <w:num w:numId="25">
    <w:abstractNumId w:val="8"/>
  </w:num>
  <w:num w:numId="26">
    <w:abstractNumId w:val="1"/>
  </w:num>
  <w:num w:numId="27">
    <w:abstractNumId w:val="20"/>
  </w:num>
  <w:num w:numId="28">
    <w:abstractNumId w:val="18"/>
  </w:num>
  <w:num w:numId="29">
    <w:abstractNumId w:val="31"/>
  </w:num>
  <w:num w:numId="30">
    <w:abstractNumId w:val="23"/>
  </w:num>
  <w:num w:numId="31">
    <w:abstractNumId w:val="30"/>
  </w:num>
  <w:num w:numId="32">
    <w:abstractNumId w:val="34"/>
  </w:num>
  <w:num w:numId="33">
    <w:abstractNumId w:val="24"/>
  </w:num>
  <w:num w:numId="34">
    <w:abstractNumId w:val="35"/>
  </w:num>
  <w:num w:numId="35">
    <w:abstractNumId w:val="6"/>
  </w:num>
  <w:num w:numId="36">
    <w:abstractNumId w:val="1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0"/>
    <w:rsid w:val="00227674"/>
    <w:rsid w:val="004E0B1F"/>
    <w:rsid w:val="005C7280"/>
    <w:rsid w:val="00DA1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2DC52-1D1A-48F9-B8D5-A8283537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1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0B1F"/>
    <w:pPr>
      <w:ind w:left="720"/>
      <w:contextualSpacing/>
    </w:pPr>
  </w:style>
  <w:style w:type="table" w:styleId="Grilledutableau">
    <w:name w:val="Table Grid"/>
    <w:basedOn w:val="TableauNormal"/>
    <w:uiPriority w:val="39"/>
    <w:rsid w:val="004E0B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E0B1F"/>
    <w:pPr>
      <w:tabs>
        <w:tab w:val="center" w:pos="4536"/>
        <w:tab w:val="right" w:pos="9072"/>
      </w:tabs>
      <w:spacing w:after="0" w:line="240" w:lineRule="auto"/>
    </w:pPr>
  </w:style>
  <w:style w:type="character" w:customStyle="1" w:styleId="En-tteCar">
    <w:name w:val="En-tête Car"/>
    <w:basedOn w:val="Policepardfaut"/>
    <w:link w:val="En-tte"/>
    <w:uiPriority w:val="99"/>
    <w:rsid w:val="004E0B1F"/>
  </w:style>
  <w:style w:type="paragraph" w:styleId="Pieddepage">
    <w:name w:val="footer"/>
    <w:basedOn w:val="Normal"/>
    <w:link w:val="PieddepageCar"/>
    <w:uiPriority w:val="99"/>
    <w:unhideWhenUsed/>
    <w:rsid w:val="004E0B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B1F"/>
  </w:style>
  <w:style w:type="paragraph" w:styleId="NormalWeb">
    <w:name w:val="Normal (Web)"/>
    <w:basedOn w:val="Normal"/>
    <w:uiPriority w:val="99"/>
    <w:semiHidden/>
    <w:unhideWhenUsed/>
    <w:rsid w:val="004E0B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0B1F"/>
    <w:rPr>
      <w:b/>
      <w:bCs/>
    </w:rPr>
  </w:style>
  <w:style w:type="paragraph" w:customStyle="1" w:styleId="Standard">
    <w:name w:val="Standard"/>
    <w:rsid w:val="004E0B1F"/>
    <w:pPr>
      <w:suppressAutoHyphens/>
      <w:autoSpaceDN w:val="0"/>
      <w:spacing w:after="200" w:line="276" w:lineRule="auto"/>
    </w:pPr>
    <w:rPr>
      <w:rFonts w:ascii="Calibri" w:eastAsia="Lucida Sans Unicode" w:hAnsi="Calibri" w:cs="F"/>
      <w:kern w:val="3"/>
    </w:rPr>
  </w:style>
  <w:style w:type="character" w:styleId="Lienhypertexte">
    <w:name w:val="Hyperlink"/>
    <w:uiPriority w:val="99"/>
    <w:semiHidden/>
    <w:unhideWhenUsed/>
    <w:rsid w:val="004E0B1F"/>
    <w:rPr>
      <w:color w:val="0000FF"/>
      <w:u w:val="single"/>
    </w:rPr>
  </w:style>
  <w:style w:type="paragraph" w:styleId="Corpsdetexte">
    <w:name w:val="Body Text"/>
    <w:basedOn w:val="Normal"/>
    <w:link w:val="CorpsdetexteCar"/>
    <w:uiPriority w:val="1"/>
    <w:semiHidden/>
    <w:unhideWhenUsed/>
    <w:qFormat/>
    <w:rsid w:val="004E0B1F"/>
    <w:pPr>
      <w:widowControl w:val="0"/>
      <w:autoSpaceDE w:val="0"/>
      <w:autoSpaceDN w:val="0"/>
      <w:spacing w:after="0" w:line="240" w:lineRule="auto"/>
    </w:pPr>
    <w:rPr>
      <w:rFonts w:ascii="Calibri" w:eastAsia="Calibri" w:hAnsi="Calibri" w:cs="Calibri"/>
      <w:sz w:val="24"/>
      <w:szCs w:val="24"/>
      <w:lang w:val="en-US"/>
    </w:rPr>
  </w:style>
  <w:style w:type="character" w:customStyle="1" w:styleId="CorpsdetexteCar">
    <w:name w:val="Corps de texte Car"/>
    <w:basedOn w:val="Policepardfaut"/>
    <w:link w:val="Corpsdetexte"/>
    <w:uiPriority w:val="1"/>
    <w:semiHidden/>
    <w:rsid w:val="004E0B1F"/>
    <w:rPr>
      <w:rFonts w:ascii="Calibri" w:eastAsia="Calibri" w:hAnsi="Calibri" w:cs="Calibri"/>
      <w:sz w:val="24"/>
      <w:szCs w:val="24"/>
      <w:lang w:val="en-US"/>
    </w:rPr>
  </w:style>
  <w:style w:type="paragraph" w:styleId="Sansinterligne">
    <w:name w:val="No Spacing"/>
    <w:uiPriority w:val="1"/>
    <w:qFormat/>
    <w:rsid w:val="004E0B1F"/>
    <w:pPr>
      <w:spacing w:after="0" w:line="240" w:lineRule="auto"/>
    </w:pPr>
    <w:rPr>
      <w:rFonts w:ascii="Calibri" w:eastAsia="Calibri" w:hAnsi="Calibri" w:cs="Times New Roman"/>
    </w:rPr>
  </w:style>
  <w:style w:type="paragraph" w:styleId="Liste">
    <w:name w:val="List"/>
    <w:basedOn w:val="Normal"/>
    <w:semiHidden/>
    <w:unhideWhenUsed/>
    <w:rsid w:val="004E0B1F"/>
    <w:pPr>
      <w:spacing w:after="0" w:line="264" w:lineRule="auto"/>
      <w:ind w:left="283" w:hanging="283"/>
    </w:pPr>
    <w:rPr>
      <w:rFonts w:ascii="Arial" w:eastAsia="Times New Roman" w:hAnsi="Arial" w:cs="Times New Roman"/>
      <w:sz w:val="24"/>
      <w:szCs w:val="24"/>
      <w:lang w:eastAsia="fr-FR"/>
    </w:rPr>
  </w:style>
  <w:style w:type="paragraph" w:styleId="Textedebulles">
    <w:name w:val="Balloon Text"/>
    <w:basedOn w:val="Normal"/>
    <w:link w:val="TextedebullesCar"/>
    <w:uiPriority w:val="99"/>
    <w:semiHidden/>
    <w:unhideWhenUsed/>
    <w:rsid w:val="004E0B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0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hyperlink" Target="https://www.legifrance.gouv.fr/affichTexte.do;jsessionid=2811C3641634156872ED50F3D7A9279B.tplgfr34s_2?cidTexte=JORFTEXT000030334562&amp;dateTexte=20150310" TargetMode="External"/><Relationship Id="rId10" Type="http://schemas.openxmlformats.org/officeDocument/2006/relationships/hyperlink" Target="https://www.legifrance.gouv.fr/affichCodeArticle.do?cidTexte=LEGITEXT000006074073&amp;idArticle=LEGIARTI000006812747&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4073&amp;idArticle=LEGIARTI000006812598&amp;dateTexte=&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7824</Words>
  <Characters>43033</Characters>
  <Application>Microsoft Office Word</Application>
  <DocSecurity>0</DocSecurity>
  <Lines>358</Lines>
  <Paragraphs>101</Paragraphs>
  <ScaleCrop>false</ScaleCrop>
  <Company/>
  <LinksUpToDate>false</LinksUpToDate>
  <CharactersWithSpaces>50756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CANTIRAN</dc:creator>
  <cp:keywords/>
  <dc:description/>
  <cp:lastModifiedBy>Marie-Pierre CANTIRAN</cp:lastModifiedBy>
  <cp:revision>2</cp:revision>
  <dcterms:created xsi:type="dcterms:W3CDTF">2019-12-09T17:24:00Z</dcterms:created>
  <dcterms:modified xsi:type="dcterms:W3CDTF">2019-12-09T17:25:00Z</dcterms:modified>
</cp:coreProperties>
</file>